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仿宋_GB2312" w:hAnsi="仿宋_GB2312" w:eastAsia="仿宋_GB2312" w:cs="仿宋_GB2312"/>
          <w:b/>
          <w:bCs/>
          <w:color w:val="000000"/>
          <w:sz w:val="24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4"/>
        </w:rPr>
        <w:t>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u w:val="single"/>
        </w:rPr>
        <w:t xml:space="preserve">            </w:t>
      </w:r>
    </w:p>
    <w:p>
      <w:pPr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snapToGrid w:val="0"/>
        <w:spacing w:line="300" w:lineRule="auto"/>
        <w:jc w:val="center"/>
        <w:rPr>
          <w:rFonts w:eastAsia="黑体"/>
          <w:b/>
          <w:bCs/>
          <w:color w:val="000000"/>
          <w:sz w:val="44"/>
        </w:rPr>
      </w:pPr>
    </w:p>
    <w:p>
      <w:pPr>
        <w:snapToGrid w:val="0"/>
        <w:spacing w:line="300" w:lineRule="auto"/>
        <w:jc w:val="center"/>
        <w:rPr>
          <w:rFonts w:hint="eastAsia" w:eastAsia="黑体"/>
          <w:b/>
          <w:bCs/>
          <w:color w:val="000000"/>
          <w:sz w:val="44"/>
          <w:lang w:val="en-US" w:eastAsia="zh-CN"/>
        </w:rPr>
      </w:pPr>
      <w:r>
        <w:rPr>
          <w:rFonts w:hint="eastAsia" w:eastAsia="黑体"/>
          <w:b/>
          <w:bCs/>
          <w:color w:val="000000"/>
          <w:sz w:val="44"/>
        </w:rPr>
        <w:t>广东省优质中药饮片申报</w:t>
      </w:r>
      <w:r>
        <w:rPr>
          <w:rFonts w:hint="eastAsia" w:eastAsia="黑体"/>
          <w:b/>
          <w:bCs/>
          <w:color w:val="000000"/>
          <w:sz w:val="44"/>
          <w:lang w:val="en-US" w:eastAsia="zh-CN"/>
        </w:rPr>
        <w:t>书</w:t>
      </w:r>
    </w:p>
    <w:p>
      <w:pPr>
        <w:jc w:val="center"/>
        <w:outlineLvl w:val="0"/>
        <w:rPr>
          <w:rFonts w:eastAsia="仿宋_GB2312"/>
          <w:bCs/>
          <w:color w:val="000000"/>
          <w:sz w:val="36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eastAsia="黑体"/>
          <w:color w:val="000000"/>
          <w:sz w:val="32"/>
          <w:szCs w:val="32"/>
        </w:rPr>
      </w:pPr>
    </w:p>
    <w:tbl>
      <w:tblPr>
        <w:tblStyle w:val="7"/>
        <w:tblW w:w="0" w:type="auto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3"/>
        <w:gridCol w:w="5245"/>
      </w:tblGrid>
      <w:tr>
        <w:trPr>
          <w:trHeight w:val="771" w:hRule="atLeast"/>
        </w:trPr>
        <w:tc>
          <w:tcPr>
            <w:tcW w:w="2693" w:type="dxa"/>
            <w:vAlign w:val="bottom"/>
          </w:tcPr>
          <w:p>
            <w:pPr>
              <w:adjustRightInd w:val="0"/>
              <w:snapToGrid w:val="0"/>
              <w:spacing w:line="360" w:lineRule="auto"/>
              <w:jc w:val="distribute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</w:rPr>
              <w:t>申报品种：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693" w:type="dxa"/>
            <w:vAlign w:val="bottom"/>
          </w:tcPr>
          <w:p>
            <w:pPr>
              <w:adjustRightInd w:val="0"/>
              <w:snapToGrid w:val="0"/>
              <w:spacing w:line="360" w:lineRule="auto"/>
              <w:jc w:val="distribute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</w:rPr>
              <w:t>注册商标：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693" w:type="dxa"/>
            <w:vAlign w:val="bottom"/>
          </w:tcPr>
          <w:p>
            <w:pPr>
              <w:adjustRightInd w:val="0"/>
              <w:snapToGrid w:val="0"/>
              <w:spacing w:line="360" w:lineRule="auto"/>
              <w:jc w:val="distribute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</w:rPr>
              <w:t>申报单位（盖章）：</w:t>
            </w:r>
          </w:p>
        </w:tc>
        <w:tc>
          <w:tcPr>
            <w:tcW w:w="524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2693" w:type="dxa"/>
            <w:vAlign w:val="bottom"/>
          </w:tcPr>
          <w:p>
            <w:pPr>
              <w:adjustRightInd w:val="0"/>
              <w:snapToGrid w:val="0"/>
              <w:spacing w:line="360" w:lineRule="auto"/>
              <w:jc w:val="distribute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</w:rPr>
              <w:t>单位联系人：</w:t>
            </w:r>
          </w:p>
        </w:tc>
        <w:tc>
          <w:tcPr>
            <w:tcW w:w="524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rPr>
          <w:trHeight w:val="703" w:hRule="atLeast"/>
        </w:trPr>
        <w:tc>
          <w:tcPr>
            <w:tcW w:w="2693" w:type="dxa"/>
            <w:vAlign w:val="bottom"/>
          </w:tcPr>
          <w:p>
            <w:pPr>
              <w:adjustRightInd w:val="0"/>
              <w:snapToGrid w:val="0"/>
              <w:spacing w:line="360" w:lineRule="auto"/>
              <w:jc w:val="distribute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</w:rPr>
              <w:t>联系人电话/手机：</w:t>
            </w:r>
          </w:p>
        </w:tc>
        <w:tc>
          <w:tcPr>
            <w:tcW w:w="524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rPr>
          <w:trHeight w:val="698" w:hRule="atLeast"/>
        </w:trPr>
        <w:tc>
          <w:tcPr>
            <w:tcW w:w="2693" w:type="dxa"/>
            <w:vAlign w:val="bottom"/>
          </w:tcPr>
          <w:p>
            <w:pPr>
              <w:adjustRightInd w:val="0"/>
              <w:snapToGrid w:val="0"/>
              <w:spacing w:line="360" w:lineRule="auto"/>
              <w:jc w:val="distribute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</w:rPr>
              <w:t>联系人邮箱：</w:t>
            </w:r>
          </w:p>
        </w:tc>
        <w:tc>
          <w:tcPr>
            <w:tcW w:w="524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rPr>
          <w:trHeight w:val="837" w:hRule="atLeast"/>
        </w:trPr>
        <w:tc>
          <w:tcPr>
            <w:tcW w:w="2693" w:type="dxa"/>
            <w:vAlign w:val="bottom"/>
          </w:tcPr>
          <w:p>
            <w:pPr>
              <w:adjustRightInd w:val="0"/>
              <w:snapToGrid w:val="0"/>
              <w:spacing w:line="360" w:lineRule="auto"/>
              <w:jc w:val="distribute"/>
              <w:rPr>
                <w:rFonts w:eastAsia="黑体"/>
                <w:color w:val="000000"/>
                <w:sz w:val="30"/>
                <w:szCs w:val="30"/>
              </w:rPr>
            </w:pPr>
            <w:r>
              <w:rPr>
                <w:rFonts w:hint="eastAsia" w:eastAsia="黑体"/>
                <w:color w:val="000000"/>
                <w:sz w:val="30"/>
                <w:szCs w:val="30"/>
              </w:rPr>
              <w:t>申报日期：</w:t>
            </w:r>
          </w:p>
        </w:tc>
        <w:tc>
          <w:tcPr>
            <w:tcW w:w="524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ind w:firstLine="1120" w:firstLineChars="350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hint="eastAsia" w:eastAsia="黑体"/>
                <w:color w:val="000000"/>
                <w:sz w:val="32"/>
                <w:szCs w:val="32"/>
              </w:rPr>
              <w:t>年    月    日</w:t>
            </w:r>
          </w:p>
        </w:tc>
      </w:tr>
    </w:tbl>
    <w:p>
      <w:pPr>
        <w:adjustRightInd w:val="0"/>
        <w:snapToGrid w:val="0"/>
        <w:spacing w:line="360" w:lineRule="auto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line="360" w:lineRule="auto"/>
        <w:rPr>
          <w:rFonts w:eastAsia="黑体"/>
          <w:color w:val="000000"/>
          <w:sz w:val="30"/>
          <w:szCs w:val="30"/>
        </w:rPr>
      </w:pPr>
    </w:p>
    <w:p>
      <w:pPr>
        <w:spacing w:line="360" w:lineRule="auto"/>
        <w:rPr>
          <w:rFonts w:eastAsia="黑体"/>
          <w:color w:val="000000"/>
          <w:sz w:val="30"/>
          <w:szCs w:val="30"/>
        </w:rPr>
      </w:pPr>
    </w:p>
    <w:p>
      <w:pPr>
        <w:spacing w:line="360" w:lineRule="auto"/>
        <w:rPr>
          <w:rFonts w:eastAsia="黑体"/>
          <w:color w:val="000000"/>
          <w:sz w:val="30"/>
          <w:szCs w:val="30"/>
        </w:rPr>
      </w:pPr>
    </w:p>
    <w:p>
      <w:pPr>
        <w:spacing w:line="360" w:lineRule="auto"/>
        <w:ind w:firstLine="576" w:firstLineChars="192"/>
        <w:rPr>
          <w:rFonts w:eastAsia="黑体"/>
          <w:color w:val="000000"/>
          <w:sz w:val="30"/>
          <w:szCs w:val="30"/>
        </w:rPr>
      </w:pPr>
    </w:p>
    <w:p>
      <w:pPr>
        <w:spacing w:line="360" w:lineRule="auto"/>
        <w:jc w:val="center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广东省医药行业协会 制</w:t>
      </w:r>
    </w:p>
    <w:p>
      <w:pPr>
        <w:spacing w:line="360" w:lineRule="auto"/>
        <w:jc w:val="center"/>
        <w:rPr>
          <w:rFonts w:eastAsia="仿宋_GB2312"/>
          <w:color w:val="000000"/>
          <w:sz w:val="28"/>
        </w:rPr>
      </w:pPr>
      <w:r>
        <w:rPr>
          <w:rFonts w:eastAsia="黑体"/>
          <w:color w:val="000000"/>
          <w:sz w:val="36"/>
        </w:rPr>
        <w:br w:type="page"/>
      </w:r>
      <w:r>
        <w:rPr>
          <w:rFonts w:eastAsia="黑体"/>
          <w:color w:val="000000"/>
          <w:sz w:val="40"/>
        </w:rPr>
        <w:t>填</w:t>
      </w:r>
      <w:r>
        <w:rPr>
          <w:rFonts w:hint="eastAsia" w:eastAsia="黑体"/>
          <w:color w:val="000000"/>
          <w:sz w:val="40"/>
        </w:rPr>
        <w:t xml:space="preserve"> </w:t>
      </w:r>
      <w:r>
        <w:rPr>
          <w:rFonts w:eastAsia="黑体"/>
          <w:color w:val="000000"/>
          <w:sz w:val="40"/>
        </w:rPr>
        <w:t>写</w:t>
      </w:r>
      <w:r>
        <w:rPr>
          <w:rFonts w:hint="eastAsia" w:eastAsia="黑体"/>
          <w:color w:val="000000"/>
          <w:sz w:val="40"/>
        </w:rPr>
        <w:t xml:space="preserve"> </w:t>
      </w:r>
      <w:r>
        <w:rPr>
          <w:rFonts w:eastAsia="黑体"/>
          <w:color w:val="000000"/>
          <w:sz w:val="40"/>
        </w:rPr>
        <w:t>说</w:t>
      </w:r>
      <w:r>
        <w:rPr>
          <w:rFonts w:hint="eastAsia" w:eastAsia="黑体"/>
          <w:color w:val="000000"/>
          <w:sz w:val="40"/>
        </w:rPr>
        <w:t xml:space="preserve"> </w:t>
      </w:r>
      <w:r>
        <w:rPr>
          <w:rFonts w:eastAsia="黑体"/>
          <w:color w:val="000000"/>
          <w:sz w:val="40"/>
        </w:rPr>
        <w:t>明</w:t>
      </w:r>
    </w:p>
    <w:p>
      <w:pPr>
        <w:spacing w:line="360" w:lineRule="auto"/>
        <w:ind w:firstLine="537" w:firstLineChars="192"/>
        <w:rPr>
          <w:rFonts w:eastAsia="仿宋_GB2312"/>
          <w:color w:val="000000"/>
          <w:sz w:val="28"/>
        </w:rPr>
      </w:pPr>
    </w:p>
    <w:p>
      <w:pPr>
        <w:snapToGrid w:val="0"/>
        <w:spacing w:line="480" w:lineRule="auto"/>
        <w:ind w:firstLine="614" w:firstLineChars="192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一、请按照申报书要求填报各项内容。</w:t>
      </w:r>
    </w:p>
    <w:p>
      <w:pPr>
        <w:snapToGrid w:val="0"/>
        <w:spacing w:line="480" w:lineRule="auto"/>
        <w:ind w:firstLine="614" w:firstLineChars="192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二、每个品种单独填写一份申报书。</w:t>
      </w:r>
    </w:p>
    <w:p>
      <w:pPr>
        <w:snapToGrid w:val="0"/>
        <w:spacing w:line="480" w:lineRule="auto"/>
        <w:ind w:firstLine="614" w:firstLineChars="192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三、参评饮片须是分级标准中最高级别的饮片。</w:t>
      </w:r>
    </w:p>
    <w:p>
      <w:pPr>
        <w:snapToGrid w:val="0"/>
        <w:spacing w:line="480" w:lineRule="auto"/>
        <w:ind w:firstLine="614" w:firstLineChars="192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四、参评饮片质量评价内容必须满足在药典标准的基础上制定内控标准。</w:t>
      </w:r>
    </w:p>
    <w:p>
      <w:pPr>
        <w:snapToGrid w:val="0"/>
        <w:spacing w:line="48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五、自制资料目录，申报书与附件一同装订成册，封面及责任单位意见页盖章，A4纸正反打印，一式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份。</w:t>
      </w:r>
    </w:p>
    <w:p>
      <w:pPr>
        <w:snapToGrid w:val="0"/>
        <w:spacing w:line="48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color w:val="000000"/>
        </w:rPr>
      </w:pPr>
    </w:p>
    <w:p>
      <w:pPr>
        <w:spacing w:line="360" w:lineRule="auto"/>
        <w:jc w:val="center"/>
        <w:rPr>
          <w:rFonts w:eastAsia="黑体"/>
          <w:color w:val="000000"/>
          <w:sz w:val="36"/>
        </w:rPr>
      </w:pPr>
    </w:p>
    <w:p>
      <w:pPr>
        <w:spacing w:line="360" w:lineRule="auto"/>
        <w:jc w:val="center"/>
        <w:rPr>
          <w:rFonts w:eastAsia="黑体"/>
          <w:color w:val="000000"/>
          <w:sz w:val="28"/>
        </w:rPr>
      </w:pPr>
      <w:r>
        <w:rPr>
          <w:rFonts w:eastAsia="黑体"/>
          <w:color w:val="000000"/>
          <w:sz w:val="36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pacing w:val="20"/>
          <w:kern w:val="0"/>
          <w:sz w:val="36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pacing w:val="20"/>
          <w:kern w:val="0"/>
          <w:sz w:val="36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pacing w:val="2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kern w:val="0"/>
          <w:sz w:val="44"/>
          <w:szCs w:val="44"/>
        </w:rPr>
        <w:t>承 诺 书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pacing w:val="20"/>
          <w:kern w:val="0"/>
          <w:sz w:val="36"/>
          <w:szCs w:val="44"/>
        </w:rPr>
      </w:pPr>
    </w:p>
    <w:p>
      <w:pPr>
        <w:ind w:firstLine="1960" w:firstLineChars="700"/>
        <w:rPr>
          <w:rFonts w:ascii="宋体" w:hAnsi="宋体" w:cs="宋体"/>
          <w:sz w:val="28"/>
          <w:szCs w:val="28"/>
        </w:rPr>
      </w:pPr>
    </w:p>
    <w:p>
      <w:pPr>
        <w:snapToGrid w:val="0"/>
        <w:spacing w:beforeLines="50" w:afterLines="50" w:line="360" w:lineRule="auto"/>
        <w:ind w:firstLine="601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我司自愿参与广东省优质中药饮片推荐活动，承诺按申报要求提交的申报材料和样品，资料内容真实、准确、可靠，并积极配合组织和评价单位做好与本参评活动相关工作。</w:t>
      </w:r>
    </w:p>
    <w:p>
      <w:pPr>
        <w:snapToGrid w:val="0"/>
        <w:spacing w:beforeLines="50" w:afterLines="50" w:line="360" w:lineRule="auto"/>
        <w:ind w:firstLine="601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自觉接受监督，若申报过程中被确认存在违反法律法规或相关规定的行为，或有弄虚作假的情况，则由我司承担由此造成的全部后果和责任。</w:t>
      </w:r>
    </w:p>
    <w:p>
      <w:pPr>
        <w:spacing w:line="360" w:lineRule="auto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特此说明。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申报企业：（盖章） </w:t>
      </w:r>
    </w:p>
    <w:p>
      <w:pPr>
        <w:wordWrap w:val="0"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企业负责人或</w:t>
      </w:r>
      <w:r>
        <w:rPr>
          <w:rFonts w:hint="eastAsia" w:ascii="仿宋_GB2312" w:eastAsia="仿宋_GB2312"/>
          <w:color w:val="000000"/>
          <w:sz w:val="32"/>
          <w:szCs w:val="32"/>
        </w:rPr>
        <w:t>授权签署人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：（签章） </w:t>
      </w:r>
    </w:p>
    <w:p>
      <w:pPr>
        <w:wordWrap w:val="0"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年   月   日  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eastAsia="黑体"/>
          <w:color w:val="000000"/>
          <w:sz w:val="28"/>
          <w:szCs w:val="28"/>
        </w:rPr>
      </w:pPr>
    </w:p>
    <w:tbl>
      <w:tblPr>
        <w:tblStyle w:val="7"/>
        <w:tblW w:w="9596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199"/>
        <w:gridCol w:w="183"/>
        <w:gridCol w:w="49"/>
        <w:gridCol w:w="912"/>
        <w:gridCol w:w="567"/>
        <w:gridCol w:w="699"/>
        <w:gridCol w:w="14"/>
        <w:gridCol w:w="599"/>
        <w:gridCol w:w="661"/>
        <w:gridCol w:w="586"/>
        <w:gridCol w:w="492"/>
        <w:gridCol w:w="205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596" w:type="dxa"/>
            <w:gridSpan w:val="1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eastAsia="黑体"/>
                <w:color w:val="000000"/>
                <w:sz w:val="28"/>
                <w:szCs w:val="28"/>
              </w:rPr>
              <w:t>一、</w:t>
            </w:r>
            <w:r>
              <w:rPr>
                <w:rFonts w:eastAsia="黑体"/>
                <w:color w:val="000000"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784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品种名称</w:t>
            </w:r>
          </w:p>
        </w:tc>
        <w:tc>
          <w:tcPr>
            <w:tcW w:w="6812" w:type="dxa"/>
            <w:gridSpan w:val="11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585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  <w:t>品种基本信息</w:t>
            </w:r>
          </w:p>
        </w:tc>
        <w:tc>
          <w:tcPr>
            <w:tcW w:w="2343" w:type="dxa"/>
            <w:gridSpan w:val="4"/>
            <w:tcBorders>
              <w:top w:val="single" w:color="auto" w:sz="8" w:space="0"/>
              <w:left w:val="nil"/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经营年限</w:t>
            </w:r>
          </w:p>
        </w:tc>
        <w:tc>
          <w:tcPr>
            <w:tcW w:w="5668" w:type="dxa"/>
            <w:gridSpan w:val="8"/>
            <w:tcBorders>
              <w:top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相关成果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标准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jc w:val="righ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项</w:t>
            </w:r>
            <w:r>
              <w:rPr>
                <w:rFonts w:hint="eastAsia" w:ascii="仿宋_GB2312" w:eastAsia="仿宋_GB2312"/>
                <w:color w:val="000000"/>
                <w:position w:val="6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级别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gridSpan w:val="3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8" w:space="0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专利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righ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项</w:t>
            </w:r>
            <w:r>
              <w:rPr>
                <w:rFonts w:hint="eastAsia" w:ascii="仿宋_GB2312" w:eastAsia="仿宋_GB2312"/>
                <w:color w:val="000000"/>
                <w:position w:val="6"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专利号</w:t>
            </w:r>
          </w:p>
        </w:tc>
        <w:tc>
          <w:tcPr>
            <w:tcW w:w="312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gridSpan w:val="3"/>
            <w:vMerge w:val="continue"/>
            <w:tcBorders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8" w:space="0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其他</w:t>
            </w:r>
          </w:p>
        </w:tc>
        <w:tc>
          <w:tcPr>
            <w:tcW w:w="5668" w:type="dxa"/>
            <w:gridSpan w:val="8"/>
            <w:tcBorders>
              <w:top w:val="single" w:color="auto" w:sz="4" w:space="0"/>
              <w:left w:val="nil"/>
              <w:bottom w:val="nil"/>
              <w:right w:val="single" w:color="auto" w:sz="12" w:space="0"/>
            </w:tcBorders>
            <w:vAlign w:val="center"/>
          </w:tcPr>
          <w:p>
            <w:pPr>
              <w:spacing w:line="480" w:lineRule="exact"/>
              <w:ind w:firstLine="1540" w:firstLineChars="550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项</w:t>
            </w:r>
            <w:r>
              <w:rPr>
                <w:rFonts w:hint="eastAsia" w:ascii="仿宋_GB2312" w:eastAsia="仿宋_GB2312"/>
                <w:color w:val="000000"/>
                <w:position w:val="6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gridSpan w:val="3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执行标准</w:t>
            </w:r>
          </w:p>
        </w:tc>
        <w:tc>
          <w:tcPr>
            <w:tcW w:w="2192" w:type="dxa"/>
            <w:gridSpan w:val="4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标准等级</w:t>
            </w:r>
          </w:p>
        </w:tc>
        <w:tc>
          <w:tcPr>
            <w:tcW w:w="2050" w:type="dxa"/>
            <w:tcBorders>
              <w:top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gridSpan w:val="3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原料药材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采收地</w:t>
            </w:r>
          </w:p>
        </w:tc>
        <w:tc>
          <w:tcPr>
            <w:tcW w:w="2192" w:type="dxa"/>
            <w:gridSpan w:val="4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是否专有基地</w:t>
            </w:r>
          </w:p>
        </w:tc>
        <w:tc>
          <w:tcPr>
            <w:tcW w:w="2050" w:type="dxa"/>
            <w:tcBorders>
              <w:top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</w:trPr>
        <w:tc>
          <w:tcPr>
            <w:tcW w:w="1585" w:type="dxa"/>
            <w:vMerge w:val="restart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  <w:t>申报单位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  <w:t>基本信息</w:t>
            </w:r>
          </w:p>
        </w:tc>
        <w:tc>
          <w:tcPr>
            <w:tcW w:w="1431" w:type="dxa"/>
            <w:gridSpan w:val="3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单位名称</w:t>
            </w:r>
          </w:p>
        </w:tc>
        <w:tc>
          <w:tcPr>
            <w:tcW w:w="6580" w:type="dxa"/>
            <w:gridSpan w:val="9"/>
            <w:tcBorders>
              <w:top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gridSpan w:val="3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单位性质</w:t>
            </w:r>
          </w:p>
        </w:tc>
        <w:tc>
          <w:tcPr>
            <w:tcW w:w="2192" w:type="dxa"/>
            <w:gridSpan w:val="4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组织机构代码</w:t>
            </w:r>
          </w:p>
        </w:tc>
        <w:tc>
          <w:tcPr>
            <w:tcW w:w="205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gridSpan w:val="3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注册资金</w:t>
            </w:r>
          </w:p>
        </w:tc>
        <w:tc>
          <w:tcPr>
            <w:tcW w:w="658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gridSpan w:val="3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position w:val="6"/>
                <w:sz w:val="28"/>
                <w:szCs w:val="28"/>
              </w:rPr>
              <w:t>GMP</w:t>
            </w: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证书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color w:val="000000"/>
                <w:position w:val="6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编号</w:t>
            </w: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  <w:lang w:val="en-US" w:eastAsia="zh-CN"/>
              </w:rPr>
              <w:t>（若有）</w:t>
            </w:r>
          </w:p>
        </w:tc>
        <w:tc>
          <w:tcPr>
            <w:tcW w:w="2192" w:type="dxa"/>
            <w:gridSpan w:val="4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证书有效期</w:t>
            </w:r>
          </w:p>
        </w:tc>
        <w:tc>
          <w:tcPr>
            <w:tcW w:w="254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gridSpan w:val="3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生产许可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证号</w:t>
            </w:r>
          </w:p>
        </w:tc>
        <w:tc>
          <w:tcPr>
            <w:tcW w:w="6580" w:type="dxa"/>
            <w:gridSpan w:val="9"/>
            <w:tcBorders>
              <w:top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  <w:t>联合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  <w:t>单位</w:t>
            </w:r>
          </w:p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position w:val="6"/>
                <w:sz w:val="22"/>
                <w:szCs w:val="22"/>
              </w:rPr>
              <w:t>信息</w:t>
            </w:r>
          </w:p>
        </w:tc>
        <w:tc>
          <w:tcPr>
            <w:tcW w:w="2910" w:type="dxa"/>
            <w:gridSpan w:val="5"/>
            <w:tcBorders>
              <w:top w:val="single" w:color="auto" w:sz="8" w:space="0"/>
              <w:left w:val="nil"/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单位名称</w:t>
            </w:r>
          </w:p>
        </w:tc>
        <w:tc>
          <w:tcPr>
            <w:tcW w:w="2559" w:type="dxa"/>
            <w:gridSpan w:val="5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单位性质</w:t>
            </w:r>
          </w:p>
        </w:tc>
        <w:tc>
          <w:tcPr>
            <w:tcW w:w="2542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position w:val="6"/>
                <w:sz w:val="28"/>
                <w:szCs w:val="28"/>
              </w:rPr>
              <w:t>组织机构代码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</w:tcPr>
          <w:p>
            <w:pPr>
              <w:spacing w:line="4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pacing w:line="480" w:lineRule="exact"/>
              <w:ind w:left="210" w:leftChars="100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55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</w:tcPr>
          <w:p>
            <w:pPr>
              <w:spacing w:line="4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55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vMerge w:val="continue"/>
            <w:tcBorders>
              <w:left w:val="single" w:color="auto" w:sz="12" w:space="0"/>
              <w:right w:val="single" w:color="auto" w:sz="8" w:space="0"/>
            </w:tcBorders>
          </w:tcPr>
          <w:p>
            <w:pPr>
              <w:spacing w:line="4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55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54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企业主营产品</w:t>
            </w:r>
          </w:p>
        </w:tc>
        <w:tc>
          <w:tcPr>
            <w:tcW w:w="801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企业近三年主要经济指标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  年</w:t>
            </w:r>
          </w:p>
        </w:tc>
        <w:tc>
          <w:tcPr>
            <w:tcW w:w="2840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  年</w:t>
            </w:r>
          </w:p>
        </w:tc>
        <w:tc>
          <w:tcPr>
            <w:tcW w:w="3789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  年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主营收入（万元）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840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3789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利润总额（万元）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840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3789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纳税额（万元）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840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3789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产品</w:t>
            </w:r>
            <w:r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  <w:t>近三年经济指标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</w:t>
            </w:r>
          </w:p>
        </w:tc>
        <w:tc>
          <w:tcPr>
            <w:tcW w:w="2840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</w:t>
            </w:r>
          </w:p>
        </w:tc>
        <w:tc>
          <w:tcPr>
            <w:tcW w:w="3789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销售量（吨）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840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3789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销售收入（万元）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840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3789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利润总额（万元）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28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</w:pP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5" w:type="dxa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  <w:t>申报产品收入占主营收入的比重（</w:t>
            </w:r>
            <w:r>
              <w:rPr>
                <w:rFonts w:hint="eastAsia" w:ascii="宋体" w:hAnsi="宋体" w:eastAsia="宋体" w:cs="宋体"/>
                <w:bCs/>
                <w:sz w:val="22"/>
                <w:szCs w:val="22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801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80" w:lineRule="exact"/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0" w:hRule="atLeast"/>
        </w:trPr>
        <w:tc>
          <w:tcPr>
            <w:tcW w:w="9596" w:type="dxa"/>
            <w:gridSpan w:val="13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480" w:lineRule="exact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二、申报饮片品种的自评价报告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（包括古今文献依据、原料药材稳定性、生产工艺规范性、饮片质量可控性、质量标准的先进性以及生产企业的质量保障能力等，限1500字以内）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1. 相关标准收载情况（国家、地方）；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2. 原料药材来源稳定（基源清晰、产地明确、资源可持续）；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3. 生产工艺规范性（明确工艺执行的标准、生产流程、关键工艺参数）；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4. 饮片质量的可控性及先进性（列出可控项目，突出企业内控指标，如是否增加检查项、指纹图谱等项目）；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5. 申报品种与本地区或全国同类产品比较的优势（销售额、市场占有率、知识产权相关成果等）；</w:t>
            </w:r>
          </w:p>
          <w:p>
            <w:pPr>
              <w:spacing w:line="480" w:lineRule="exact"/>
              <w:ind w:firstLine="480" w:firstLineChars="20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6. 生产企业的质量保障能力（相关人员、设备、仓储等情况）。</w:t>
            </w:r>
          </w:p>
          <w:p>
            <w:pPr>
              <w:spacing w:line="480" w:lineRule="exact"/>
              <w:ind w:firstLine="480" w:firstLineChars="20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  <w:p>
            <w:pPr>
              <w:spacing w:line="480" w:lineRule="exact"/>
              <w:ind w:firstLine="480" w:firstLineChars="20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  <w:p>
            <w:pPr>
              <w:spacing w:line="480" w:lineRule="exact"/>
              <w:ind w:firstLine="480" w:firstLineChars="20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596" w:type="dxa"/>
            <w:gridSpan w:val="13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480" w:lineRule="exact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color w:val="000000"/>
                <w:sz w:val="28"/>
                <w:szCs w:val="28"/>
              </w:rPr>
              <w:t>三</w:t>
            </w:r>
            <w:r>
              <w:rPr>
                <w:rFonts w:eastAsia="黑体"/>
                <w:color w:val="000000"/>
                <w:sz w:val="28"/>
                <w:szCs w:val="28"/>
              </w:rPr>
              <w:t>、</w:t>
            </w:r>
            <w:r>
              <w:rPr>
                <w:rFonts w:hint="eastAsia" w:eastAsia="黑体"/>
                <w:color w:val="000000"/>
                <w:sz w:val="28"/>
                <w:szCs w:val="28"/>
              </w:rPr>
              <w:t>优质中药饮片质量评价内容</w:t>
            </w:r>
          </w:p>
          <w:p>
            <w:pPr>
              <w:spacing w:line="480" w:lineRule="exac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（一）申报饮片品种概述</w:t>
            </w:r>
          </w:p>
          <w:p>
            <w:pPr>
              <w:spacing w:line="480" w:lineRule="exac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（二）饮片质量内控标准内容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1. 原料药材质控情况（基源明确，产地清晰且为道地产区或规模化生产基地供应，采收加工规范，药材质量优良可控）；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2. 炮制工艺生产情况（炮制工艺执行标准及关键工艺技术情况）；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3. 饮片质量控制情况（①性状：片型及规格、色泽、气味、质地、均匀性等；②鉴别：显微鉴别、理化鉴别、色谱鉴别、光谱鉴别等，建立特征图谱；③检查：杂质、水分、灰分、有毒有害物质等；④含量测定：以主成分或指标成分为检测指标，主成分总量稳定在一定范围之内）；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4. 饮片包装及贮藏情况(根据饮片稳定性考察结果，明确饮片包装材料、规格及储藏条件、保质期等)；</w:t>
            </w:r>
          </w:p>
          <w:p>
            <w:pPr>
              <w:spacing w:line="480" w:lineRule="exact"/>
              <w:ind w:firstLine="480" w:firstLineChars="200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5. 饮片质量可溯源情况（是否加入广东省中药材流通追溯体系系统等）；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</w:rPr>
              <w:t>（三）企业内控质量标准起草说明（格式参照有关标准项目条款，包括图（饮片样品图、薄层色谱图等）、表（测定具体数据）等）</w:t>
            </w: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596" w:type="dxa"/>
            <w:gridSpan w:val="13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480" w:lineRule="exact"/>
              <w:ind w:firstLine="560" w:firstLineChars="200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color w:val="000000"/>
                <w:sz w:val="28"/>
                <w:szCs w:val="28"/>
              </w:rPr>
              <w:t>四</w:t>
            </w:r>
            <w:r>
              <w:rPr>
                <w:rFonts w:eastAsia="黑体"/>
                <w:color w:val="000000"/>
                <w:sz w:val="28"/>
                <w:szCs w:val="28"/>
              </w:rPr>
              <w:t>、</w:t>
            </w:r>
            <w:r>
              <w:rPr>
                <w:rFonts w:hint="eastAsia" w:eastAsia="黑体"/>
                <w:color w:val="000000"/>
                <w:sz w:val="28"/>
                <w:szCs w:val="28"/>
              </w:rPr>
              <w:t>申报单位综合能力评价内容（部分内容可以附件形式或表格形式体现，与附件标注相对应）</w:t>
            </w:r>
          </w:p>
          <w:p>
            <w:pPr>
              <w:spacing w:line="480" w:lineRule="exact"/>
              <w:ind w:firstLine="440" w:firstLineChars="200"/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1. 申报单位概况（申报企业基本情况、历史简介、效益规模、质量管理、及企业特色等, 限800字以内）</w:t>
            </w:r>
          </w:p>
          <w:p>
            <w:pPr>
              <w:spacing w:line="480" w:lineRule="exact"/>
              <w:ind w:firstLine="440" w:firstLineChars="200"/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2. 申报企业必须具备药品生产许可证、营业执照、GMP证书（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  <w:lang w:eastAsia="zh-CN"/>
              </w:rPr>
              <w:t>若有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）等。（附附件）</w:t>
            </w:r>
          </w:p>
          <w:p>
            <w:pPr>
              <w:spacing w:line="480" w:lineRule="exact"/>
              <w:ind w:firstLine="440" w:firstLineChars="200"/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3. 诚信评价</w:t>
            </w:r>
          </w:p>
          <w:p>
            <w:pPr>
              <w:tabs>
                <w:tab w:val="left" w:pos="567"/>
              </w:tabs>
              <w:spacing w:line="480" w:lineRule="exact"/>
              <w:ind w:firstLine="440" w:firstLineChars="200"/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（1）企业获得质量管理荣誉证书情况</w:t>
            </w:r>
          </w:p>
          <w:p>
            <w:pPr>
              <w:tabs>
                <w:tab w:val="left" w:pos="567"/>
              </w:tabs>
              <w:spacing w:line="480" w:lineRule="exact"/>
              <w:ind w:firstLine="440" w:firstLineChars="200"/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（2）企业质量专业技术人员职业资格情况</w:t>
            </w:r>
          </w:p>
          <w:p>
            <w:pPr>
              <w:tabs>
                <w:tab w:val="left" w:pos="567"/>
              </w:tabs>
              <w:spacing w:line="480" w:lineRule="exact"/>
              <w:ind w:firstLine="440" w:firstLineChars="200"/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（3）企业对市场情况的反应机制以及售后服务情况</w:t>
            </w:r>
          </w:p>
          <w:p>
            <w:pPr>
              <w:spacing w:line="480" w:lineRule="exact"/>
              <w:ind w:firstLine="440" w:firstLineChars="200"/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4. 创新能力评价</w:t>
            </w:r>
          </w:p>
          <w:p>
            <w:pPr>
              <w:spacing w:line="480" w:lineRule="exact"/>
              <w:ind w:firstLine="440" w:firstLineChars="200"/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）技术中心或工程研究中心情况</w:t>
            </w:r>
          </w:p>
          <w:p>
            <w:pPr>
              <w:pStyle w:val="3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firstLine="440" w:firstLineChars="200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  <w:r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  <w:t>（2）企业采用新技术、新工艺、新材料情况</w:t>
            </w:r>
          </w:p>
          <w:p>
            <w:pPr>
              <w:pStyle w:val="3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firstLine="440" w:firstLineChars="200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  <w:r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  <w:t>（3）新产品研发情况</w:t>
            </w:r>
          </w:p>
          <w:p>
            <w:pPr>
              <w:pStyle w:val="3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firstLine="440" w:firstLineChars="200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  <w:r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  <w:t>（4）获得高新技术生产企业认定情况</w:t>
            </w: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  <w:r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  <w:t>（5）参与或承担国家科研项目情况</w:t>
            </w: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  <w:p>
            <w:pPr>
              <w:spacing w:line="480" w:lineRule="exact"/>
              <w:rPr>
                <w:rFonts w:ascii="仿宋_GB2312" w:hAnsi="仿宋_GB2312" w:eastAsia="仿宋_GB2312" w:cs="仿宋_GB2312"/>
                <w:b w:val="0"/>
                <w:bCs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9596" w:type="dxa"/>
            <w:gridSpan w:val="13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color w:val="000000"/>
                <w:sz w:val="28"/>
                <w:szCs w:val="28"/>
              </w:rPr>
              <w:t>六</w:t>
            </w:r>
            <w:r>
              <w:rPr>
                <w:rFonts w:eastAsia="黑体"/>
                <w:color w:val="000000"/>
                <w:sz w:val="28"/>
                <w:szCs w:val="28"/>
              </w:rPr>
              <w:t>、</w:t>
            </w:r>
            <w:r>
              <w:rPr>
                <w:rFonts w:hint="eastAsia" w:eastAsia="黑体"/>
                <w:color w:val="000000"/>
                <w:sz w:val="28"/>
                <w:szCs w:val="28"/>
                <w:lang w:eastAsia="zh-CN"/>
              </w:rPr>
              <w:t>申报</w:t>
            </w:r>
            <w:r>
              <w:rPr>
                <w:rFonts w:eastAsia="黑体"/>
                <w:color w:val="000000"/>
                <w:sz w:val="28"/>
                <w:szCs w:val="28"/>
              </w:rPr>
              <w:t>审核意见</w:t>
            </w: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                                            </w:t>
            </w: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            单位公章：</w:t>
            </w:r>
          </w:p>
          <w:p>
            <w:pPr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                  企业负责人签名：</w:t>
            </w:r>
          </w:p>
          <w:p>
            <w:pPr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                     或授权人签名：</w:t>
            </w:r>
          </w:p>
          <w:p>
            <w:pPr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                  </w:t>
            </w: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                              二O    年    月    日</w:t>
            </w:r>
          </w:p>
        </w:tc>
      </w:tr>
    </w:tbl>
    <w:p>
      <w:pPr>
        <w:spacing w:line="360" w:lineRule="auto"/>
        <w:ind w:firstLine="560" w:firstLineChars="200"/>
        <w:rPr>
          <w:rFonts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 xml:space="preserve"> </w:t>
      </w:r>
    </w:p>
    <w:p>
      <w:pPr>
        <w:spacing w:line="480" w:lineRule="exact"/>
        <w:ind w:firstLine="562" w:firstLineChars="200"/>
        <w:rPr>
          <w:rFonts w:ascii="仿宋_GB2312" w:eastAsia="仿宋_GB2312"/>
          <w:b/>
          <w:color w:val="000000"/>
          <w:sz w:val="28"/>
          <w:szCs w:val="28"/>
        </w:rPr>
      </w:pPr>
    </w:p>
    <w:p>
      <w:pPr>
        <w:pStyle w:val="3"/>
        <w:autoSpaceDE w:val="0"/>
        <w:autoSpaceDN w:val="0"/>
        <w:adjustRightInd w:val="0"/>
        <w:spacing w:before="0" w:beforeAutospacing="0" w:after="0" w:afterAutospacing="0" w:line="480" w:lineRule="exact"/>
        <w:ind w:firstLine="560" w:firstLineChars="200"/>
        <w:rPr>
          <w:rFonts w:hint="default" w:ascii="仿宋_GB2312" w:hAnsi="仿宋_GB2312" w:eastAsia="仿宋_GB2312" w:cs="仿宋_GB2312"/>
          <w:b w:val="0"/>
          <w:bCs/>
          <w:color w:val="000000"/>
          <w:kern w:val="2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bCs/>
          <w:color w:val="000000"/>
          <w:kern w:val="2"/>
          <w:sz w:val="28"/>
          <w:szCs w:val="28"/>
        </w:rPr>
        <w:t xml:space="preserve">  </w:t>
      </w:r>
    </w:p>
    <w:tbl>
      <w:tblPr>
        <w:tblStyle w:val="7"/>
        <w:tblW w:w="995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rPr>
          <w:trHeight w:val="4252" w:hRule="atLeast"/>
          <w:jc w:val="center"/>
        </w:trPr>
        <w:tc>
          <w:tcPr>
            <w:tcW w:w="9954" w:type="dxa"/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【专家组综合评价意见】</w:t>
            </w:r>
          </w:p>
          <w:p>
            <w:pPr>
              <w:spacing w:line="640" w:lineRule="exact"/>
              <w:ind w:firstLine="562" w:firstLineChars="20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  ）是/（  ）否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推荐 为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广东省优质中药饮片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。</w:t>
            </w:r>
          </w:p>
          <w:p>
            <w:pPr>
              <w:spacing w:line="640" w:lineRule="exact"/>
              <w:ind w:firstLine="560" w:firstLineChars="200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具体意见：</w:t>
            </w:r>
          </w:p>
          <w:p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ind w:right="56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                       专家委员会签名 ：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                       年    月   日</w:t>
            </w:r>
          </w:p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54" w:type="dxa"/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【公示情况】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公示期：       年   月   日至    年   月   日</w:t>
            </w:r>
          </w:p>
          <w:p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异议： □无   □有：</w:t>
            </w:r>
          </w:p>
          <w:p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                 （盖章）</w:t>
            </w:r>
          </w:p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                  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54" w:type="dxa"/>
            <w:vAlign w:val="center"/>
          </w:tcPr>
          <w:p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【审定意见】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                                （盖章）</w:t>
            </w:r>
          </w:p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                  年   月   日</w:t>
            </w:r>
          </w:p>
        </w:tc>
      </w:tr>
    </w:tbl>
    <w:p>
      <w:pPr>
        <w:spacing w:line="480" w:lineRule="exact"/>
        <w:ind w:firstLine="560" w:firstLineChars="200"/>
        <w:rPr>
          <w:rFonts w:hint="eastAsia" w:eastAsia="黑体"/>
          <w:color w:val="000000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hint="eastAsia" w:eastAsia="黑体"/>
          <w:color w:val="000000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hint="eastAsia" w:eastAsia="黑体"/>
          <w:color w:val="000000"/>
          <w:sz w:val="28"/>
          <w:szCs w:val="28"/>
        </w:rPr>
      </w:pPr>
    </w:p>
    <w:p>
      <w:pPr>
        <w:spacing w:line="480" w:lineRule="exact"/>
        <w:rPr>
          <w:rFonts w:eastAsia="黑体"/>
          <w:color w:val="000000"/>
          <w:sz w:val="28"/>
          <w:szCs w:val="28"/>
        </w:rPr>
      </w:pPr>
      <w:r>
        <w:rPr>
          <w:rFonts w:hint="eastAsia" w:eastAsia="黑体"/>
          <w:color w:val="000000"/>
          <w:sz w:val="28"/>
          <w:szCs w:val="28"/>
          <w:lang w:eastAsia="zh-CN"/>
        </w:rPr>
        <w:t>附件：</w:t>
      </w:r>
      <w:r>
        <w:rPr>
          <w:rFonts w:hint="eastAsia" w:eastAsia="黑体"/>
          <w:color w:val="000000"/>
          <w:sz w:val="28"/>
          <w:szCs w:val="28"/>
        </w:rPr>
        <w:t>饮片生产、销售、科研成果等附件材料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1. 生产许可证、营业执照、GMP证书等；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2. 饮片品种连续生产销售3年以来的产量、销售额、利税等；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3. 单品种市场占有率估算报告；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4. 稳定的原料药材来源证明（产地、GAP证书、地理标识产品等）；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5. 三批质量自检报告（药材及饮片，附报告书）；</w:t>
      </w:r>
    </w:p>
    <w:p>
      <w:pPr>
        <w:spacing w:line="480" w:lineRule="exact"/>
        <w:ind w:firstLine="480" w:firstLineChars="200"/>
        <w:rPr>
          <w:rFonts w:ascii="仿宋_GB2312" w:hAnsi="仿宋_GB2312" w:eastAsia="仿宋_GB2312" w:cs="仿宋_GB2312"/>
          <w:bCs/>
          <w:color w:val="00000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6. 地方药检部门三批饮片质量检测报告（附报告书）；</w:t>
      </w:r>
    </w:p>
    <w:p>
      <w:pPr>
        <w:pStyle w:val="3"/>
        <w:tabs>
          <w:tab w:val="left" w:pos="720"/>
        </w:tabs>
        <w:autoSpaceDE w:val="0"/>
        <w:autoSpaceDN w:val="0"/>
        <w:adjustRightInd w:val="0"/>
        <w:spacing w:before="0" w:beforeAutospacing="0" w:after="0" w:afterAutospacing="0" w:line="480" w:lineRule="exact"/>
        <w:ind w:firstLine="480" w:firstLineChars="200"/>
        <w:rPr>
          <w:rFonts w:hint="default" w:ascii="仿宋_GB2312" w:hAnsi="仿宋_GB2312" w:eastAsia="仿宋_GB2312" w:cs="仿宋_GB2312"/>
          <w:b w:val="0"/>
          <w:bCs/>
          <w:color w:val="000000"/>
          <w:sz w:val="24"/>
          <w:szCs w:val="24"/>
        </w:rPr>
      </w:pPr>
      <w:r>
        <w:rPr>
          <w:rFonts w:ascii="仿宋_GB2312" w:hAnsi="仿宋_GB2312" w:eastAsia="仿宋_GB2312" w:cs="仿宋_GB2312"/>
          <w:b w:val="0"/>
          <w:bCs/>
          <w:color w:val="000000"/>
          <w:sz w:val="24"/>
          <w:szCs w:val="24"/>
        </w:rPr>
        <w:t>7. 申报产品的科研及其知识产权情况（研究项目、发表论文、成果奖励、专利等）；</w:t>
      </w:r>
    </w:p>
    <w:p>
      <w:pPr>
        <w:tabs>
          <w:tab w:val="left" w:pos="855"/>
        </w:tabs>
      </w:pPr>
      <w:r>
        <w:rPr>
          <w:rFonts w:hint="eastAsia" w:ascii="仿宋_GB2312" w:hAnsi="仿宋_GB2312" w:eastAsia="仿宋_GB2312" w:cs="仿宋_GB2312"/>
          <w:bCs/>
          <w:color w:val="000000"/>
          <w:sz w:val="24"/>
          <w:szCs w:val="24"/>
        </w:rPr>
        <w:t>8. 企业获得荣誉称号情况。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</w:pPr>
    <w:r>
      <w:pict>
        <v:shape id="文本框 1" o:spid="_x0000_s1026" o:spt="202" type="#_x0000_t202" style="position:absolute;left:0pt;margin-top:0pt;height:10.35pt;width:9.05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Q+V+SdAAAAADAQAADwAAAAAAAAABACAAAAAiAAAAZHJzL2Rvd25yZXYueG1sUEsBAhQAFAAAAAgA&#10;h07iQHLOaDy7AQAAUgMAAA4AAAAAAAAAAQAgAAAAHwEAAGRycy9lMm9Eb2MueG1sUEsFBgAAAAAG&#10;AAYAWQEAAEw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rStyle w:val="9"/>
                  </w:rPr>
                </w:pPr>
                <w:r>
                  <w:fldChar w:fldCharType="begin"/>
                </w:r>
                <w:r>
                  <w:rPr>
                    <w:rStyle w:val="9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9"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3ZTkzY2M2MTA5NTMwZDA0MmIyMTIzMGIzNWI3NmUifQ=="/>
  </w:docVars>
  <w:rsids>
    <w:rsidRoot w:val="008E20E9"/>
    <w:rsid w:val="00124B11"/>
    <w:rsid w:val="00233032"/>
    <w:rsid w:val="003727A8"/>
    <w:rsid w:val="005F581F"/>
    <w:rsid w:val="00665171"/>
    <w:rsid w:val="008E20E9"/>
    <w:rsid w:val="008E6320"/>
    <w:rsid w:val="00942195"/>
    <w:rsid w:val="00B803BE"/>
    <w:rsid w:val="00C42CC4"/>
    <w:rsid w:val="00EB3E49"/>
    <w:rsid w:val="1A222048"/>
    <w:rsid w:val="4CDE56F7"/>
    <w:rsid w:val="515722A0"/>
    <w:rsid w:val="5DDC33D8"/>
    <w:rsid w:val="6E88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标题 1 Char"/>
    <w:basedOn w:val="8"/>
    <w:link w:val="2"/>
    <w:qFormat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2 Char"/>
    <w:basedOn w:val="8"/>
    <w:link w:val="3"/>
    <w:qFormat/>
    <w:uiPriority w:val="0"/>
    <w:rPr>
      <w:rFonts w:ascii="宋体" w:hAnsi="宋体" w:eastAsia="宋体" w:cs="Times New Roman"/>
      <w:b/>
      <w:kern w:val="0"/>
      <w:sz w:val="36"/>
      <w:szCs w:val="36"/>
    </w:rPr>
  </w:style>
  <w:style w:type="character" w:customStyle="1" w:styleId="12">
    <w:name w:val="页脚 Char"/>
    <w:basedOn w:val="8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纯文本 Char"/>
    <w:basedOn w:val="8"/>
    <w:link w:val="4"/>
    <w:qFormat/>
    <w:uiPriority w:val="0"/>
    <w:rPr>
      <w:rFonts w:ascii="宋体" w:hAnsi="Courier New" w:eastAsia="宋体" w:cs="Courier New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1863</Words>
  <Characters>1906</Characters>
  <Lines>16</Lines>
  <Paragraphs>4</Paragraphs>
  <TotalTime>3</TotalTime>
  <ScaleCrop>false</ScaleCrop>
  <LinksUpToDate>false</LinksUpToDate>
  <CharactersWithSpaces>2477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2020-03-19T10:37:00Z</dcterms:created>
  <dc:creator>dongate</dc:creator>
  <cp:lastModifiedBy>Margaret</cp:lastModifiedBy>
  <cp:lastPrinted>2023-03-07T07:29:00Z</cp:lastPrinted>
  <dcterms:modified xsi:type="dcterms:W3CDTF">2023-03-08T00:59:29Z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1CF9D0F26AAA4499B30241F9376EF29F</vt:lpwstr>
  </property>
</Properties>
</file>