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C9" w:rsidRDefault="009B73F8">
      <w:pPr>
        <w:rPr>
          <w:rFonts w:ascii="仿宋" w:eastAsia="仿宋" w:hAnsi="仿宋"/>
          <w:sz w:val="32"/>
          <w:szCs w:val="32"/>
        </w:rPr>
      </w:pPr>
      <w:r>
        <w:rPr>
          <w:rFonts w:ascii="仿宋" w:eastAsia="仿宋" w:hAnsi="仿宋" w:hint="eastAsia"/>
          <w:sz w:val="32"/>
          <w:szCs w:val="32"/>
        </w:rPr>
        <w:t>附件</w:t>
      </w:r>
      <w:r w:rsidR="00ED5571">
        <w:rPr>
          <w:rFonts w:ascii="仿宋" w:eastAsia="仿宋" w:hAnsi="仿宋" w:hint="eastAsia"/>
          <w:sz w:val="32"/>
          <w:szCs w:val="32"/>
        </w:rPr>
        <w:t>1-1.3</w:t>
      </w:r>
    </w:p>
    <w:p w:rsidR="005821DA" w:rsidRDefault="005821DA">
      <w:pPr>
        <w:rPr>
          <w:rFonts w:ascii="仿宋" w:eastAsia="仿宋" w:hAnsi="仿宋"/>
          <w:sz w:val="32"/>
          <w:szCs w:val="32"/>
        </w:rPr>
      </w:pPr>
    </w:p>
    <w:p w:rsidR="005821DA" w:rsidRDefault="005821DA"/>
    <w:p w:rsidR="005821DA" w:rsidRPr="001B2D5C" w:rsidRDefault="005821DA" w:rsidP="005821DA">
      <w:pPr>
        <w:jc w:val="center"/>
        <w:rPr>
          <w:rFonts w:ascii="方正小标宋简体" w:eastAsia="方正小标宋简体"/>
          <w:b/>
          <w:sz w:val="48"/>
          <w:szCs w:val="48"/>
        </w:rPr>
      </w:pPr>
      <w:r w:rsidRPr="001B2D5C">
        <w:rPr>
          <w:rFonts w:ascii="方正小标宋简体" w:eastAsia="方正小标宋简体" w:hint="eastAsia"/>
          <w:b/>
          <w:sz w:val="48"/>
          <w:szCs w:val="48"/>
        </w:rPr>
        <w:t>广东省</w:t>
      </w:r>
      <w:r w:rsidR="009610B9">
        <w:rPr>
          <w:rFonts w:ascii="方正小标宋简体" w:eastAsia="方正小标宋简体" w:hint="eastAsia"/>
          <w:b/>
          <w:sz w:val="48"/>
          <w:szCs w:val="48"/>
        </w:rPr>
        <w:t>医药</w:t>
      </w:r>
      <w:r w:rsidRPr="001B2D5C">
        <w:rPr>
          <w:rFonts w:ascii="方正小标宋简体" w:eastAsia="方正小标宋简体" w:hint="eastAsia"/>
          <w:b/>
          <w:sz w:val="48"/>
          <w:szCs w:val="48"/>
        </w:rPr>
        <w:t>行业科技创新</w:t>
      </w:r>
    </w:p>
    <w:p w:rsidR="005821DA" w:rsidRPr="001B2D5C" w:rsidRDefault="005821DA" w:rsidP="005821DA">
      <w:pPr>
        <w:jc w:val="center"/>
        <w:rPr>
          <w:rFonts w:ascii="方正小标宋简体" w:eastAsia="方正小标宋简体"/>
          <w:b/>
          <w:sz w:val="48"/>
          <w:szCs w:val="48"/>
        </w:rPr>
      </w:pPr>
      <w:r w:rsidRPr="001B2D5C">
        <w:rPr>
          <w:rFonts w:ascii="方正小标宋简体" w:eastAsia="方正小标宋简体" w:hint="eastAsia"/>
          <w:b/>
          <w:sz w:val="48"/>
          <w:szCs w:val="48"/>
        </w:rPr>
        <w:t>标杆企业</w:t>
      </w:r>
      <w:r w:rsidR="003B4C98" w:rsidRPr="001B2D5C">
        <w:rPr>
          <w:rFonts w:ascii="方正小标宋简体" w:eastAsia="方正小标宋简体" w:hint="eastAsia"/>
          <w:b/>
          <w:sz w:val="48"/>
          <w:szCs w:val="48"/>
        </w:rPr>
        <w:t>申报书</w:t>
      </w:r>
    </w:p>
    <w:p w:rsidR="005821DA" w:rsidRDefault="005821DA" w:rsidP="005821DA">
      <w:pPr>
        <w:jc w:val="center"/>
        <w:rPr>
          <w:sz w:val="48"/>
          <w:szCs w:val="48"/>
        </w:rPr>
      </w:pPr>
    </w:p>
    <w:p w:rsidR="005821DA" w:rsidRPr="005821DA" w:rsidRDefault="005821DA" w:rsidP="005821DA">
      <w:pPr>
        <w:jc w:val="center"/>
        <w:rPr>
          <w:sz w:val="48"/>
          <w:szCs w:val="48"/>
        </w:rPr>
      </w:pPr>
    </w:p>
    <w:p w:rsidR="005821DA" w:rsidRDefault="005821DA"/>
    <w:p w:rsidR="005821DA" w:rsidRPr="009459C3" w:rsidRDefault="005821DA" w:rsidP="005821DA">
      <w:pPr>
        <w:pStyle w:val="a3"/>
        <w:ind w:firstLineChars="250" w:firstLine="800"/>
        <w:rPr>
          <w:sz w:val="32"/>
          <w:szCs w:val="32"/>
          <w:u w:val="single"/>
        </w:rPr>
      </w:pPr>
      <w:r w:rsidRPr="009459C3">
        <w:rPr>
          <w:rFonts w:hint="eastAsia"/>
          <w:sz w:val="32"/>
          <w:szCs w:val="32"/>
        </w:rPr>
        <w:t>申报单位：</w:t>
      </w:r>
      <w:r w:rsidRPr="009459C3">
        <w:rPr>
          <w:rFonts w:hint="eastAsia"/>
          <w:sz w:val="32"/>
          <w:szCs w:val="32"/>
          <w:u w:val="single"/>
        </w:rPr>
        <w:t xml:space="preserve">                                 </w:t>
      </w:r>
    </w:p>
    <w:p w:rsidR="005821DA" w:rsidRPr="009459C3" w:rsidRDefault="005821DA" w:rsidP="005821DA">
      <w:pPr>
        <w:pStyle w:val="a3"/>
        <w:ind w:firstLineChars="250" w:firstLine="800"/>
        <w:rPr>
          <w:sz w:val="32"/>
          <w:szCs w:val="32"/>
          <w:u w:val="single"/>
        </w:rPr>
      </w:pPr>
      <w:r w:rsidRPr="009459C3">
        <w:rPr>
          <w:rFonts w:hint="eastAsia"/>
          <w:sz w:val="32"/>
          <w:szCs w:val="32"/>
        </w:rPr>
        <w:t>申报时间：</w:t>
      </w:r>
      <w:r w:rsidRPr="009459C3">
        <w:rPr>
          <w:rFonts w:hint="eastAsia"/>
          <w:sz w:val="32"/>
          <w:szCs w:val="32"/>
          <w:u w:val="single"/>
        </w:rPr>
        <w:t xml:space="preserve">                                 </w:t>
      </w:r>
    </w:p>
    <w:p w:rsidR="005821DA" w:rsidRDefault="005821DA" w:rsidP="005821DA">
      <w:pPr>
        <w:pStyle w:val="a3"/>
        <w:ind w:firstLineChars="250" w:firstLine="800"/>
        <w:rPr>
          <w:sz w:val="32"/>
          <w:szCs w:val="32"/>
        </w:rPr>
      </w:pPr>
      <w:r w:rsidRPr="009459C3">
        <w:rPr>
          <w:rFonts w:hint="eastAsia"/>
          <w:sz w:val="32"/>
          <w:szCs w:val="32"/>
        </w:rPr>
        <w:t>序</w:t>
      </w:r>
      <w:r w:rsidRPr="009459C3">
        <w:rPr>
          <w:rFonts w:hint="eastAsia"/>
          <w:sz w:val="32"/>
          <w:szCs w:val="32"/>
        </w:rPr>
        <w:t xml:space="preserve">  </w:t>
      </w:r>
      <w:r>
        <w:rPr>
          <w:rFonts w:hint="eastAsia"/>
          <w:sz w:val="32"/>
          <w:szCs w:val="32"/>
        </w:rPr>
        <w:t xml:space="preserve">   </w:t>
      </w:r>
      <w:r w:rsidRPr="009459C3">
        <w:rPr>
          <w:rFonts w:hint="eastAsia"/>
          <w:sz w:val="32"/>
          <w:szCs w:val="32"/>
        </w:rPr>
        <w:t>号：</w:t>
      </w:r>
      <w:r w:rsidRPr="009459C3">
        <w:rPr>
          <w:rFonts w:hint="eastAsia"/>
          <w:sz w:val="32"/>
          <w:szCs w:val="32"/>
          <w:u w:val="single"/>
        </w:rPr>
        <w:t xml:space="preserve">                                 </w:t>
      </w:r>
    </w:p>
    <w:p w:rsidR="005821DA" w:rsidRPr="009459C3" w:rsidRDefault="005821DA" w:rsidP="005821DA">
      <w:pPr>
        <w:pStyle w:val="a3"/>
        <w:ind w:firstLineChars="250" w:firstLine="800"/>
        <w:rPr>
          <w:sz w:val="32"/>
          <w:szCs w:val="32"/>
          <w:u w:val="single"/>
        </w:rPr>
      </w:pPr>
      <w:r w:rsidRPr="009459C3">
        <w:rPr>
          <w:rFonts w:hint="eastAsia"/>
          <w:sz w:val="32"/>
          <w:szCs w:val="32"/>
        </w:rPr>
        <w:t>编</w:t>
      </w:r>
      <w:r w:rsidRPr="009459C3">
        <w:rPr>
          <w:rFonts w:hint="eastAsia"/>
          <w:sz w:val="32"/>
          <w:szCs w:val="32"/>
        </w:rPr>
        <w:t xml:space="preserve">  </w:t>
      </w:r>
      <w:r>
        <w:rPr>
          <w:rFonts w:hint="eastAsia"/>
          <w:sz w:val="32"/>
          <w:szCs w:val="32"/>
        </w:rPr>
        <w:t xml:space="preserve">   </w:t>
      </w:r>
      <w:r w:rsidRPr="009459C3">
        <w:rPr>
          <w:rFonts w:hint="eastAsia"/>
          <w:sz w:val="32"/>
          <w:szCs w:val="32"/>
        </w:rPr>
        <w:t>号：</w:t>
      </w:r>
      <w:r w:rsidRPr="009459C3">
        <w:rPr>
          <w:rFonts w:hint="eastAsia"/>
          <w:sz w:val="32"/>
          <w:szCs w:val="32"/>
          <w:u w:val="single"/>
        </w:rPr>
        <w:t xml:space="preserve">                                 </w:t>
      </w:r>
    </w:p>
    <w:p w:rsidR="005821DA" w:rsidRDefault="005821DA" w:rsidP="005821DA">
      <w:pPr>
        <w:pStyle w:val="a3"/>
        <w:rPr>
          <w:sz w:val="32"/>
          <w:szCs w:val="32"/>
        </w:rPr>
      </w:pPr>
    </w:p>
    <w:p w:rsidR="005821DA" w:rsidRDefault="005821DA" w:rsidP="005821DA">
      <w:pPr>
        <w:pStyle w:val="a3"/>
        <w:rPr>
          <w:sz w:val="32"/>
          <w:szCs w:val="32"/>
        </w:rPr>
      </w:pPr>
      <w:r w:rsidRPr="009459C3">
        <w:rPr>
          <w:rFonts w:hint="eastAsia"/>
          <w:sz w:val="32"/>
          <w:szCs w:val="32"/>
        </w:rPr>
        <w:t> </w:t>
      </w:r>
    </w:p>
    <w:p w:rsidR="005821DA" w:rsidRDefault="005821DA" w:rsidP="005821DA">
      <w:pPr>
        <w:pStyle w:val="a3"/>
        <w:rPr>
          <w:sz w:val="32"/>
          <w:szCs w:val="32"/>
        </w:rPr>
      </w:pPr>
    </w:p>
    <w:p w:rsidR="00530B18" w:rsidRDefault="00530B18" w:rsidP="005821DA">
      <w:pPr>
        <w:pStyle w:val="a3"/>
        <w:rPr>
          <w:sz w:val="32"/>
          <w:szCs w:val="32"/>
        </w:rPr>
      </w:pPr>
    </w:p>
    <w:p w:rsidR="00530B18" w:rsidRDefault="00530B18" w:rsidP="005821DA">
      <w:pPr>
        <w:pStyle w:val="a3"/>
        <w:rPr>
          <w:sz w:val="32"/>
          <w:szCs w:val="32"/>
        </w:rPr>
      </w:pPr>
    </w:p>
    <w:p w:rsidR="00530B18" w:rsidRDefault="00530B18" w:rsidP="005821DA">
      <w:pPr>
        <w:pStyle w:val="a3"/>
        <w:rPr>
          <w:sz w:val="32"/>
          <w:szCs w:val="32"/>
        </w:rPr>
      </w:pPr>
    </w:p>
    <w:p w:rsidR="005821DA" w:rsidRPr="009459C3" w:rsidRDefault="005821DA" w:rsidP="005821DA">
      <w:pPr>
        <w:pStyle w:val="a3"/>
        <w:rPr>
          <w:sz w:val="32"/>
          <w:szCs w:val="32"/>
        </w:rPr>
      </w:pPr>
    </w:p>
    <w:p w:rsidR="005821DA" w:rsidRPr="00B674F6" w:rsidRDefault="005821DA" w:rsidP="005821DA">
      <w:pPr>
        <w:pStyle w:val="a3"/>
        <w:jc w:val="center"/>
        <w:rPr>
          <w:rFonts w:ascii="楷体" w:eastAsia="楷体" w:hAnsi="楷体"/>
          <w:b/>
          <w:sz w:val="32"/>
          <w:szCs w:val="32"/>
        </w:rPr>
      </w:pPr>
      <w:r w:rsidRPr="00B674F6">
        <w:rPr>
          <w:rFonts w:ascii="楷体" w:eastAsia="楷体" w:hAnsi="楷体" w:hint="eastAsia"/>
          <w:b/>
          <w:sz w:val="32"/>
          <w:szCs w:val="32"/>
        </w:rPr>
        <w:t>广东省</w:t>
      </w:r>
      <w:r w:rsidR="009610B9" w:rsidRPr="00B674F6">
        <w:rPr>
          <w:rFonts w:ascii="楷体" w:eastAsia="楷体" w:hAnsi="楷体" w:hint="eastAsia"/>
          <w:b/>
          <w:sz w:val="32"/>
          <w:szCs w:val="32"/>
        </w:rPr>
        <w:t>医药</w:t>
      </w:r>
      <w:r w:rsidRPr="00B674F6">
        <w:rPr>
          <w:rFonts w:ascii="楷体" w:eastAsia="楷体" w:hAnsi="楷体" w:hint="eastAsia"/>
          <w:b/>
          <w:sz w:val="32"/>
          <w:szCs w:val="32"/>
        </w:rPr>
        <w:t>行业协会 制</w:t>
      </w:r>
    </w:p>
    <w:p w:rsidR="005821DA" w:rsidRPr="005821DA" w:rsidRDefault="005821DA"/>
    <w:p w:rsidR="005821DA" w:rsidRDefault="005821DA"/>
    <w:p w:rsidR="005821DA" w:rsidRDefault="005821DA"/>
    <w:p w:rsidR="005821DA" w:rsidRDefault="005821DA"/>
    <w:p w:rsidR="005821DA" w:rsidRDefault="005821DA"/>
    <w:p w:rsidR="005821DA" w:rsidRDefault="005821DA"/>
    <w:p w:rsidR="00CE250B" w:rsidRPr="001A2255" w:rsidRDefault="0079157E" w:rsidP="009216CB">
      <w:pPr>
        <w:widowControl/>
        <w:shd w:val="clear" w:color="auto" w:fill="FFFFFF"/>
        <w:spacing w:line="336" w:lineRule="atLeast"/>
        <w:jc w:val="center"/>
        <w:rPr>
          <w:rFonts w:ascii="方正小标宋简体" w:eastAsia="方正小标宋简体" w:hAnsi="宋体" w:cs="宋体"/>
          <w:color w:val="333333"/>
          <w:kern w:val="0"/>
          <w:sz w:val="44"/>
          <w:szCs w:val="44"/>
        </w:rPr>
      </w:pPr>
      <w:r w:rsidRPr="001A2255">
        <w:rPr>
          <w:rFonts w:ascii="方正小标宋简体" w:eastAsia="方正小标宋简体" w:hAnsi="宋体" w:cs="宋体" w:hint="eastAsia"/>
          <w:b/>
          <w:bCs/>
          <w:color w:val="333333"/>
          <w:kern w:val="0"/>
          <w:sz w:val="44"/>
          <w:szCs w:val="44"/>
        </w:rPr>
        <w:t>填写要求</w:t>
      </w:r>
    </w:p>
    <w:p w:rsidR="00CE250B" w:rsidRDefault="00CE250B" w:rsidP="0079157E">
      <w:pPr>
        <w:widowControl/>
        <w:shd w:val="clear" w:color="auto" w:fill="FFFFFF"/>
        <w:spacing w:line="336" w:lineRule="atLeast"/>
        <w:jc w:val="left"/>
        <w:rPr>
          <w:rFonts w:ascii="宋体" w:hAnsi="宋体" w:cs="宋体"/>
          <w:color w:val="333333"/>
          <w:kern w:val="0"/>
          <w:szCs w:val="21"/>
        </w:rPr>
      </w:pP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请申报</w:t>
      </w:r>
      <w:r w:rsidR="00D96CDB" w:rsidRPr="000F19C5">
        <w:rPr>
          <w:rFonts w:ascii="仿宋_GB2312" w:eastAsia="仿宋_GB2312" w:hAnsi="仿宋" w:cs="宋体" w:hint="eastAsia"/>
          <w:kern w:val="0"/>
          <w:sz w:val="32"/>
          <w:szCs w:val="32"/>
        </w:rPr>
        <w:t>单位</w:t>
      </w:r>
      <w:r w:rsidR="00D816F5" w:rsidRPr="000F19C5">
        <w:rPr>
          <w:rFonts w:ascii="仿宋_GB2312" w:eastAsia="仿宋_GB2312" w:hAnsi="仿宋" w:cs="宋体" w:hint="eastAsia"/>
          <w:kern w:val="0"/>
          <w:sz w:val="32"/>
          <w:szCs w:val="32"/>
        </w:rPr>
        <w:t>按如下具体要求认真填写</w:t>
      </w:r>
      <w:r w:rsidRPr="000F19C5">
        <w:rPr>
          <w:rFonts w:ascii="仿宋_GB2312" w:eastAsia="仿宋_GB2312" w:hAnsi="仿宋" w:cs="宋体" w:hint="eastAsia"/>
          <w:kern w:val="0"/>
          <w:sz w:val="32"/>
          <w:szCs w:val="32"/>
        </w:rPr>
        <w:t>：</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1、指定专人会同企业财务、统计部门人员填写。</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2、填表用语简洁明了，数据详实、准确。</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3、表内栏目不得空缺，如果某项栏目内容没有，请填“无”。</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4、各表格中的内容如果不够地方填写，可以扩充或加页。</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5、本表填写内容中涉及到的企业相关情况，如财务报表、重要管理制度、获奖情况、专利申报等需客观、真实、准确。</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6、各种数据的统计截止日期为</w:t>
      </w:r>
      <w:r w:rsidR="00E84D0F" w:rsidRPr="000F19C5">
        <w:rPr>
          <w:rFonts w:ascii="仿宋_GB2312" w:eastAsia="仿宋_GB2312" w:hAnsi="仿宋" w:cs="宋体" w:hint="eastAsia"/>
          <w:kern w:val="0"/>
          <w:sz w:val="32"/>
          <w:szCs w:val="32"/>
        </w:rPr>
        <w:t>申报当年前一</w:t>
      </w:r>
      <w:r w:rsidRPr="000F19C5">
        <w:rPr>
          <w:rFonts w:ascii="仿宋_GB2312" w:eastAsia="仿宋_GB2312" w:hAnsi="仿宋" w:cs="宋体" w:hint="eastAsia"/>
          <w:kern w:val="0"/>
          <w:sz w:val="32"/>
          <w:szCs w:val="32"/>
        </w:rPr>
        <w:t>年12月31日。</w:t>
      </w:r>
    </w:p>
    <w:p w:rsidR="009216CB"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7、附表只填写企业重要的、有代表性的内容。</w:t>
      </w:r>
    </w:p>
    <w:p w:rsidR="0079157E" w:rsidRPr="000F19C5" w:rsidRDefault="0079157E" w:rsidP="001A2255">
      <w:pPr>
        <w:widowControl/>
        <w:shd w:val="clear" w:color="auto" w:fill="FFFFFF"/>
        <w:spacing w:line="336" w:lineRule="atLeast"/>
        <w:ind w:firstLineChars="200" w:firstLine="640"/>
        <w:jc w:val="left"/>
        <w:rPr>
          <w:rFonts w:ascii="仿宋_GB2312" w:eastAsia="仿宋_GB2312" w:hAnsi="仿宋" w:cs="宋体"/>
          <w:kern w:val="0"/>
          <w:sz w:val="32"/>
          <w:szCs w:val="32"/>
        </w:rPr>
      </w:pPr>
      <w:r w:rsidRPr="000F19C5">
        <w:rPr>
          <w:rFonts w:ascii="仿宋_GB2312" w:eastAsia="仿宋_GB2312" w:hAnsi="仿宋" w:cs="宋体" w:hint="eastAsia"/>
          <w:kern w:val="0"/>
          <w:sz w:val="32"/>
          <w:szCs w:val="32"/>
        </w:rPr>
        <w:t>8、</w:t>
      </w:r>
      <w:r w:rsidR="00D96CDB" w:rsidRPr="000F19C5">
        <w:rPr>
          <w:rFonts w:ascii="仿宋_GB2312" w:eastAsia="仿宋_GB2312" w:hAnsi="仿宋" w:cs="宋体" w:hint="eastAsia"/>
          <w:kern w:val="0"/>
          <w:sz w:val="32"/>
          <w:szCs w:val="32"/>
        </w:rPr>
        <w:t>单位</w:t>
      </w:r>
      <w:r w:rsidRPr="000F19C5">
        <w:rPr>
          <w:rFonts w:ascii="仿宋_GB2312" w:eastAsia="仿宋_GB2312" w:hAnsi="仿宋" w:cs="宋体" w:hint="eastAsia"/>
          <w:kern w:val="0"/>
          <w:sz w:val="32"/>
          <w:szCs w:val="32"/>
        </w:rPr>
        <w:t>法定代表人确认所</w:t>
      </w:r>
      <w:r w:rsidR="00D816F5" w:rsidRPr="000F19C5">
        <w:rPr>
          <w:rFonts w:ascii="仿宋_GB2312" w:eastAsia="仿宋_GB2312" w:hAnsi="仿宋" w:cs="宋体" w:hint="eastAsia"/>
          <w:kern w:val="0"/>
          <w:sz w:val="32"/>
          <w:szCs w:val="32"/>
        </w:rPr>
        <w:t>填</w:t>
      </w:r>
      <w:r w:rsidRPr="000F19C5">
        <w:rPr>
          <w:rFonts w:ascii="仿宋_GB2312" w:eastAsia="仿宋_GB2312" w:hAnsi="仿宋" w:cs="宋体" w:hint="eastAsia"/>
          <w:kern w:val="0"/>
          <w:sz w:val="32"/>
          <w:szCs w:val="32"/>
        </w:rPr>
        <w:t>写内容准确无误后，在本表承诺书上签字盖章，否则本表无效。</w:t>
      </w:r>
    </w:p>
    <w:p w:rsidR="005821DA" w:rsidRPr="009216CB" w:rsidRDefault="005821DA">
      <w:pPr>
        <w:rPr>
          <w:rFonts w:ascii="仿宋" w:eastAsia="仿宋" w:hAnsi="仿宋"/>
        </w:rPr>
      </w:pPr>
    </w:p>
    <w:p w:rsidR="0079157E" w:rsidRDefault="0079157E"/>
    <w:p w:rsidR="0079157E" w:rsidRPr="00D816F5" w:rsidRDefault="0079157E"/>
    <w:p w:rsidR="0079157E" w:rsidRDefault="0079157E"/>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Default="00D816F5"/>
    <w:p w:rsidR="00D816F5" w:rsidRPr="0079157E" w:rsidRDefault="00D816F5"/>
    <w:p w:rsidR="0079157E" w:rsidRDefault="0079157E"/>
    <w:p w:rsidR="00D816F5" w:rsidRDefault="00D816F5" w:rsidP="00297BD0">
      <w:pPr>
        <w:snapToGrid w:val="0"/>
        <w:ind w:firstLine="600"/>
        <w:jc w:val="center"/>
        <w:rPr>
          <w:rFonts w:ascii="方正小标宋简体" w:eastAsia="方正小标宋简体" w:hAnsi="宋体" w:cs="Times New Roman"/>
          <w:b/>
          <w:bCs/>
          <w:sz w:val="44"/>
          <w:szCs w:val="44"/>
        </w:rPr>
      </w:pPr>
    </w:p>
    <w:p w:rsidR="00297BD0" w:rsidRPr="00DD2341" w:rsidRDefault="00297BD0" w:rsidP="00530B18">
      <w:pPr>
        <w:snapToGrid w:val="0"/>
        <w:jc w:val="center"/>
        <w:rPr>
          <w:rFonts w:ascii="方正小标宋简体" w:eastAsia="方正小标宋简体" w:hAnsi="宋体" w:cs="Times New Roman"/>
          <w:b/>
          <w:bCs/>
          <w:sz w:val="44"/>
          <w:szCs w:val="44"/>
        </w:rPr>
      </w:pPr>
      <w:r w:rsidRPr="00DD2341">
        <w:rPr>
          <w:rFonts w:ascii="方正小标宋简体" w:eastAsia="方正小标宋简体" w:hAnsi="宋体" w:cs="Times New Roman" w:hint="eastAsia"/>
          <w:b/>
          <w:bCs/>
          <w:sz w:val="44"/>
          <w:szCs w:val="44"/>
        </w:rPr>
        <w:t>承</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诺</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声</w:t>
      </w:r>
      <w:r>
        <w:rPr>
          <w:rFonts w:ascii="方正小标宋简体" w:eastAsia="方正小标宋简体" w:hAnsi="宋体" w:cs="Times New Roman" w:hint="eastAsia"/>
          <w:b/>
          <w:bCs/>
          <w:sz w:val="44"/>
          <w:szCs w:val="44"/>
        </w:rPr>
        <w:t xml:space="preserve"> </w:t>
      </w:r>
      <w:r w:rsidRPr="00DD2341">
        <w:rPr>
          <w:rFonts w:ascii="方正小标宋简体" w:eastAsia="方正小标宋简体" w:hAnsi="宋体" w:cs="Times New Roman" w:hint="eastAsia"/>
          <w:b/>
          <w:bCs/>
          <w:sz w:val="44"/>
          <w:szCs w:val="44"/>
        </w:rPr>
        <w:t>明</w:t>
      </w:r>
    </w:p>
    <w:p w:rsidR="00297BD0" w:rsidRPr="003870DD" w:rsidRDefault="00297BD0" w:rsidP="00297BD0">
      <w:pPr>
        <w:snapToGrid w:val="0"/>
        <w:ind w:firstLine="600"/>
        <w:jc w:val="center"/>
        <w:rPr>
          <w:rFonts w:ascii="仿宋_GB2312" w:eastAsia="仿宋_GB2312" w:hAnsi="Calibri" w:cs="Times New Roman"/>
          <w:b/>
          <w:bCs/>
          <w:sz w:val="32"/>
          <w:szCs w:val="32"/>
        </w:rPr>
      </w:pPr>
    </w:p>
    <w:p w:rsidR="00297BD0" w:rsidRPr="000F19C5" w:rsidRDefault="00297BD0" w:rsidP="00ED5571">
      <w:pPr>
        <w:snapToGrid w:val="0"/>
        <w:spacing w:beforeLines="50" w:afterLines="50" w:line="360" w:lineRule="auto"/>
        <w:ind w:firstLine="601"/>
        <w:rPr>
          <w:rFonts w:ascii="仿宋_GB2312" w:eastAsia="仿宋_GB2312" w:hAnsi="仿宋" w:cs="Times New Roman"/>
          <w:sz w:val="32"/>
          <w:szCs w:val="32"/>
        </w:rPr>
      </w:pPr>
      <w:r w:rsidRPr="000F19C5">
        <w:rPr>
          <w:rFonts w:ascii="仿宋_GB2312" w:eastAsia="仿宋_GB2312" w:hAnsi="仿宋" w:cs="Times New Roman" w:hint="eastAsia"/>
          <w:sz w:val="32"/>
          <w:szCs w:val="32"/>
        </w:rPr>
        <w:t>本单位承诺申报表中所填写的内容</w:t>
      </w:r>
      <w:r w:rsidRPr="000F19C5">
        <w:rPr>
          <w:rFonts w:ascii="仿宋_GB2312" w:eastAsia="仿宋_GB2312" w:hAnsi="仿宋" w:hint="eastAsia"/>
          <w:sz w:val="32"/>
          <w:szCs w:val="32"/>
        </w:rPr>
        <w:t>、数据</w:t>
      </w:r>
      <w:r w:rsidRPr="000F19C5">
        <w:rPr>
          <w:rFonts w:ascii="仿宋_GB2312" w:eastAsia="仿宋_GB2312" w:hAnsi="仿宋" w:cs="Times New Roman" w:hint="eastAsia"/>
          <w:sz w:val="32"/>
          <w:szCs w:val="32"/>
        </w:rPr>
        <w:t>和相关证明资料均真实可靠。若存在弄虚作假的情况，一经发现后，同意撤销申报资格；后续由此造成的一切不良后果，也均由本单位承担。</w:t>
      </w:r>
    </w:p>
    <w:p w:rsidR="00297BD0" w:rsidRPr="000F19C5" w:rsidRDefault="00297BD0" w:rsidP="00ED5571">
      <w:pPr>
        <w:snapToGrid w:val="0"/>
        <w:spacing w:beforeLines="50" w:afterLines="50" w:line="360" w:lineRule="auto"/>
        <w:ind w:firstLine="601"/>
        <w:rPr>
          <w:rFonts w:ascii="仿宋_GB2312" w:eastAsia="仿宋_GB2312" w:hAnsi="仿宋" w:cs="Times New Roman"/>
          <w:sz w:val="32"/>
          <w:szCs w:val="32"/>
        </w:rPr>
      </w:pPr>
      <w:r w:rsidRPr="000F19C5">
        <w:rPr>
          <w:rFonts w:ascii="仿宋_GB2312" w:eastAsia="仿宋_GB2312" w:hAnsi="仿宋" w:cs="Times New Roman" w:hint="eastAsia"/>
          <w:sz w:val="32"/>
          <w:szCs w:val="32"/>
        </w:rPr>
        <w:t>特此声明！</w:t>
      </w:r>
    </w:p>
    <w:p w:rsidR="00297BD0" w:rsidRDefault="00297BD0" w:rsidP="00ED5571">
      <w:pPr>
        <w:snapToGrid w:val="0"/>
        <w:spacing w:beforeLines="50" w:afterLines="50" w:line="360" w:lineRule="auto"/>
        <w:ind w:firstLine="601"/>
        <w:rPr>
          <w:rFonts w:ascii="仿宋" w:eastAsia="仿宋" w:hAnsi="仿宋" w:cs="Times New Roman"/>
          <w:sz w:val="32"/>
          <w:szCs w:val="32"/>
        </w:rPr>
      </w:pPr>
    </w:p>
    <w:p w:rsidR="00AE2A3F" w:rsidRPr="000F19C5" w:rsidRDefault="00AE2A3F" w:rsidP="00ED5571">
      <w:pPr>
        <w:snapToGrid w:val="0"/>
        <w:spacing w:beforeLines="50" w:afterLines="50" w:line="360" w:lineRule="auto"/>
        <w:ind w:firstLine="601"/>
        <w:rPr>
          <w:rFonts w:ascii="仿宋_GB2312" w:eastAsia="仿宋_GB2312" w:hAnsi="仿宋" w:cs="Times New Roman"/>
          <w:sz w:val="32"/>
          <w:szCs w:val="32"/>
        </w:rPr>
      </w:pPr>
    </w:p>
    <w:p w:rsidR="00297BD0" w:rsidRPr="000F19C5" w:rsidRDefault="00D96CDB" w:rsidP="00ED5571">
      <w:pPr>
        <w:snapToGrid w:val="0"/>
        <w:spacing w:beforeLines="50" w:afterLines="50" w:line="360" w:lineRule="auto"/>
        <w:ind w:firstLineChars="850" w:firstLine="2720"/>
        <w:rPr>
          <w:rFonts w:ascii="仿宋_GB2312" w:eastAsia="仿宋_GB2312" w:hAnsi="仿宋" w:cs="Times New Roman"/>
          <w:sz w:val="32"/>
          <w:szCs w:val="32"/>
        </w:rPr>
      </w:pPr>
      <w:r w:rsidRPr="000F19C5">
        <w:rPr>
          <w:rFonts w:ascii="仿宋_GB2312" w:eastAsia="仿宋_GB2312" w:hAnsi="仿宋" w:cs="Times New Roman" w:hint="eastAsia"/>
          <w:sz w:val="32"/>
          <w:szCs w:val="32"/>
        </w:rPr>
        <w:t>单位</w:t>
      </w:r>
      <w:r w:rsidR="00297BD0" w:rsidRPr="000F19C5">
        <w:rPr>
          <w:rFonts w:ascii="仿宋_GB2312" w:eastAsia="仿宋_GB2312" w:hAnsi="仿宋" w:cs="Times New Roman" w:hint="eastAsia"/>
          <w:sz w:val="32"/>
          <w:szCs w:val="32"/>
        </w:rPr>
        <w:t>主要负责人（签名）：</w:t>
      </w:r>
    </w:p>
    <w:p w:rsidR="00D96CDB" w:rsidRPr="000F19C5" w:rsidRDefault="00D96CDB" w:rsidP="00ED5571">
      <w:pPr>
        <w:snapToGrid w:val="0"/>
        <w:spacing w:beforeLines="50" w:afterLines="50" w:line="360" w:lineRule="auto"/>
        <w:ind w:firstLineChars="850" w:firstLine="2720"/>
        <w:rPr>
          <w:rFonts w:ascii="仿宋_GB2312" w:eastAsia="仿宋_GB2312" w:hAnsi="仿宋" w:cs="Times New Roman"/>
          <w:sz w:val="32"/>
          <w:szCs w:val="32"/>
        </w:rPr>
      </w:pPr>
      <w:r w:rsidRPr="000F19C5">
        <w:rPr>
          <w:rFonts w:ascii="仿宋_GB2312" w:eastAsia="仿宋_GB2312" w:hAnsi="仿宋" w:cs="Times New Roman" w:hint="eastAsia"/>
          <w:sz w:val="32"/>
          <w:szCs w:val="32"/>
        </w:rPr>
        <w:t xml:space="preserve">       或授权人（签名）：</w:t>
      </w:r>
    </w:p>
    <w:p w:rsidR="00297BD0" w:rsidRPr="000F19C5" w:rsidRDefault="00297BD0" w:rsidP="00ED5571">
      <w:pPr>
        <w:snapToGrid w:val="0"/>
        <w:spacing w:beforeLines="50" w:afterLines="50" w:line="360" w:lineRule="auto"/>
        <w:jc w:val="center"/>
        <w:rPr>
          <w:rFonts w:ascii="仿宋_GB2312" w:eastAsia="仿宋_GB2312" w:hAnsi="仿宋" w:cs="Times New Roman"/>
          <w:sz w:val="32"/>
          <w:szCs w:val="32"/>
        </w:rPr>
      </w:pPr>
      <w:r w:rsidRPr="000F19C5">
        <w:rPr>
          <w:rFonts w:ascii="仿宋_GB2312" w:eastAsia="仿宋_GB2312" w:hAnsi="仿宋" w:cs="Times New Roman" w:hint="eastAsia"/>
          <w:sz w:val="32"/>
          <w:szCs w:val="32"/>
        </w:rPr>
        <w:t xml:space="preserve">     </w:t>
      </w:r>
      <w:r w:rsidR="00AE2A3F" w:rsidRPr="000F19C5">
        <w:rPr>
          <w:rFonts w:ascii="仿宋_GB2312" w:eastAsia="仿宋_GB2312" w:hAnsi="仿宋" w:cs="Times New Roman" w:hint="eastAsia"/>
          <w:sz w:val="32"/>
          <w:szCs w:val="32"/>
        </w:rPr>
        <w:t xml:space="preserve">   </w:t>
      </w:r>
      <w:r w:rsidRPr="000F19C5">
        <w:rPr>
          <w:rFonts w:ascii="仿宋_GB2312" w:eastAsia="仿宋_GB2312" w:hAnsi="仿宋" w:cs="Times New Roman" w:hint="eastAsia"/>
          <w:sz w:val="32"/>
          <w:szCs w:val="32"/>
        </w:rPr>
        <w:t xml:space="preserve">  申报单位（盖章）：</w:t>
      </w:r>
    </w:p>
    <w:p w:rsidR="00297BD0" w:rsidRPr="000F19C5" w:rsidRDefault="00297BD0" w:rsidP="00ED5571">
      <w:pPr>
        <w:snapToGrid w:val="0"/>
        <w:spacing w:beforeLines="50" w:afterLines="50" w:line="360" w:lineRule="auto"/>
        <w:jc w:val="center"/>
        <w:rPr>
          <w:rFonts w:ascii="仿宋_GB2312" w:eastAsia="仿宋_GB2312" w:hAnsi="仿宋"/>
          <w:sz w:val="32"/>
          <w:szCs w:val="32"/>
        </w:rPr>
      </w:pPr>
      <w:r w:rsidRPr="000F19C5">
        <w:rPr>
          <w:rFonts w:ascii="仿宋_GB2312" w:eastAsia="仿宋_GB2312" w:hAnsi="仿宋" w:hint="eastAsia"/>
          <w:sz w:val="32"/>
          <w:szCs w:val="32"/>
        </w:rPr>
        <w:t xml:space="preserve">                          </w:t>
      </w:r>
      <w:r w:rsidRPr="000F19C5">
        <w:rPr>
          <w:rFonts w:ascii="仿宋_GB2312" w:eastAsia="仿宋_GB2312" w:hAnsi="仿宋" w:cs="Times New Roman" w:hint="eastAsia"/>
          <w:sz w:val="32"/>
          <w:szCs w:val="32"/>
        </w:rPr>
        <w:t xml:space="preserve">签署时间：    年   月 </w:t>
      </w:r>
      <w:r w:rsidRPr="000F19C5">
        <w:rPr>
          <w:rFonts w:ascii="仿宋_GB2312" w:eastAsia="仿宋_GB2312" w:hAnsi="仿宋" w:hint="eastAsia"/>
          <w:sz w:val="32"/>
          <w:szCs w:val="32"/>
        </w:rPr>
        <w:t xml:space="preserve"> </w:t>
      </w:r>
      <w:r w:rsidRPr="000F19C5">
        <w:rPr>
          <w:rFonts w:ascii="仿宋_GB2312" w:eastAsia="仿宋_GB2312" w:hAnsi="仿宋" w:cs="Times New Roman" w:hint="eastAsia"/>
          <w:sz w:val="32"/>
          <w:szCs w:val="32"/>
        </w:rPr>
        <w:t xml:space="preserve"> 日</w:t>
      </w:r>
    </w:p>
    <w:p w:rsidR="00297BD0" w:rsidRDefault="00297BD0" w:rsidP="00ED5571">
      <w:pPr>
        <w:snapToGrid w:val="0"/>
        <w:spacing w:beforeLines="50" w:afterLines="50" w:line="360" w:lineRule="auto"/>
        <w:jc w:val="center"/>
        <w:rPr>
          <w:rFonts w:ascii="仿宋" w:eastAsia="仿宋" w:hAnsi="仿宋"/>
          <w:sz w:val="32"/>
          <w:szCs w:val="32"/>
        </w:rPr>
      </w:pPr>
    </w:p>
    <w:p w:rsidR="00297BD0" w:rsidRDefault="00297BD0" w:rsidP="00ED5571">
      <w:pPr>
        <w:snapToGrid w:val="0"/>
        <w:spacing w:beforeLines="50" w:afterLines="50" w:line="360" w:lineRule="auto"/>
        <w:jc w:val="center"/>
        <w:rPr>
          <w:rFonts w:ascii="仿宋" w:eastAsia="仿宋" w:hAnsi="仿宋"/>
          <w:sz w:val="32"/>
          <w:szCs w:val="32"/>
        </w:rPr>
      </w:pPr>
    </w:p>
    <w:p w:rsidR="00B674F6" w:rsidRDefault="00B674F6" w:rsidP="00ED5571">
      <w:pPr>
        <w:snapToGrid w:val="0"/>
        <w:spacing w:beforeLines="50" w:afterLines="50" w:line="360" w:lineRule="auto"/>
        <w:jc w:val="center"/>
        <w:rPr>
          <w:rFonts w:ascii="仿宋" w:eastAsia="仿宋" w:hAnsi="仿宋"/>
          <w:sz w:val="32"/>
          <w:szCs w:val="32"/>
        </w:rPr>
      </w:pPr>
    </w:p>
    <w:p w:rsidR="00B674F6" w:rsidRDefault="00B674F6" w:rsidP="00ED5571">
      <w:pPr>
        <w:snapToGrid w:val="0"/>
        <w:spacing w:beforeLines="50" w:afterLines="50" w:line="360" w:lineRule="auto"/>
        <w:jc w:val="center"/>
        <w:rPr>
          <w:rFonts w:ascii="仿宋" w:eastAsia="仿宋" w:hAnsi="仿宋"/>
          <w:sz w:val="32"/>
          <w:szCs w:val="32"/>
        </w:rPr>
      </w:pPr>
    </w:p>
    <w:p w:rsidR="00297BD0" w:rsidRDefault="00297BD0" w:rsidP="00ED5571">
      <w:pPr>
        <w:snapToGrid w:val="0"/>
        <w:spacing w:beforeLines="50" w:afterLines="50" w:line="360" w:lineRule="auto"/>
        <w:rPr>
          <w:rFonts w:ascii="仿宋" w:eastAsia="仿宋" w:hAnsi="仿宋"/>
          <w:sz w:val="32"/>
          <w:szCs w:val="32"/>
        </w:rPr>
      </w:pPr>
    </w:p>
    <w:p w:rsidR="00D47140" w:rsidRPr="001A2255" w:rsidRDefault="00D47140" w:rsidP="00ED5571">
      <w:pPr>
        <w:snapToGrid w:val="0"/>
        <w:spacing w:beforeLines="50" w:afterLines="50" w:line="360" w:lineRule="auto"/>
        <w:jc w:val="center"/>
        <w:rPr>
          <w:rFonts w:ascii="方正小标宋简体" w:eastAsia="方正小标宋简体" w:hAnsi="宋体" w:cs="宋体"/>
          <w:color w:val="333333"/>
          <w:kern w:val="0"/>
          <w:sz w:val="36"/>
          <w:szCs w:val="36"/>
        </w:rPr>
      </w:pPr>
      <w:r w:rsidRPr="001A2255">
        <w:rPr>
          <w:rFonts w:ascii="方正小标宋简体" w:eastAsia="方正小标宋简体" w:hAnsi="宋体" w:cs="宋体" w:hint="eastAsia"/>
          <w:b/>
          <w:bCs/>
          <w:color w:val="333333"/>
          <w:kern w:val="0"/>
          <w:sz w:val="36"/>
          <w:szCs w:val="36"/>
        </w:rPr>
        <w:lastRenderedPageBreak/>
        <w:t>填写说明</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高新技术企业：</w:t>
      </w:r>
      <w:r w:rsidRPr="000F19C5">
        <w:rPr>
          <w:rFonts w:ascii="仿宋_GB2312" w:eastAsia="仿宋_GB2312" w:hAnsi="仿宋" w:cs="宋体" w:hint="eastAsia"/>
          <w:color w:val="333333"/>
          <w:kern w:val="0"/>
          <w:sz w:val="24"/>
          <w:szCs w:val="24"/>
        </w:rPr>
        <w:t>是指按照科技部、财政部、国家税务总局联合发布的《高新技术企业认定管理办法》（国科发火[2008]172号）认定的高新技术企业。</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科技活动人员：</w:t>
      </w:r>
      <w:r w:rsidRPr="000F19C5">
        <w:rPr>
          <w:rFonts w:ascii="仿宋_GB2312" w:eastAsia="仿宋_GB2312" w:hAnsi="仿宋" w:cs="宋体" w:hint="eastAsia"/>
          <w:color w:val="333333"/>
          <w:kern w:val="0"/>
          <w:sz w:val="24"/>
          <w:szCs w:val="24"/>
        </w:rPr>
        <w:t>是指本年度企业内直接从事或参与科技活动的人员，包括参加科技项目人员、从事科技活动管理和为科技活动提供直接服务的人员。科技活动人员不包括全年累计从事科技活动时间不足制度工作时间10%的人员。</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专职R&amp;D</w:t>
      </w:r>
      <w:r w:rsidR="00530B18" w:rsidRPr="000F19C5">
        <w:rPr>
          <w:rFonts w:ascii="仿宋_GB2312" w:eastAsia="仿宋_GB2312" w:hAnsi="仿宋" w:cs="宋体" w:hint="eastAsia"/>
          <w:b/>
          <w:bCs/>
          <w:color w:val="333333"/>
          <w:kern w:val="0"/>
          <w:sz w:val="24"/>
          <w:szCs w:val="24"/>
        </w:rPr>
        <w:t>(</w:t>
      </w:r>
      <w:r w:rsidR="00530B18" w:rsidRPr="000F19C5">
        <w:rPr>
          <w:rFonts w:ascii="仿宋_GB2312" w:eastAsia="仿宋_GB2312" w:hAnsi="仿宋" w:cs="Arial" w:hint="eastAsia"/>
          <w:b/>
          <w:color w:val="333333"/>
          <w:sz w:val="24"/>
          <w:szCs w:val="24"/>
          <w:shd w:val="clear" w:color="auto" w:fill="FFFFFF"/>
        </w:rPr>
        <w:t>研究与开发</w:t>
      </w:r>
      <w:r w:rsidR="00530B18" w:rsidRPr="000F19C5">
        <w:rPr>
          <w:rFonts w:ascii="仿宋_GB2312" w:eastAsia="仿宋_GB2312" w:hAnsi="仿宋" w:cs="宋体" w:hint="eastAsia"/>
          <w:b/>
          <w:bCs/>
          <w:color w:val="333333"/>
          <w:kern w:val="0"/>
          <w:sz w:val="24"/>
          <w:szCs w:val="24"/>
        </w:rPr>
        <w:t>)</w:t>
      </w:r>
      <w:r w:rsidRPr="000F19C5">
        <w:rPr>
          <w:rFonts w:ascii="仿宋_GB2312" w:eastAsia="仿宋_GB2312" w:hAnsi="仿宋" w:cs="宋体" w:hint="eastAsia"/>
          <w:b/>
          <w:bCs/>
          <w:color w:val="333333"/>
          <w:kern w:val="0"/>
          <w:sz w:val="24"/>
          <w:szCs w:val="24"/>
        </w:rPr>
        <w:t>人员：</w:t>
      </w:r>
      <w:r w:rsidRPr="000F19C5">
        <w:rPr>
          <w:rFonts w:ascii="仿宋_GB2312" w:eastAsia="仿宋_GB2312" w:hAnsi="仿宋" w:cs="宋体" w:hint="eastAsia"/>
          <w:color w:val="333333"/>
          <w:kern w:val="0"/>
          <w:sz w:val="24"/>
          <w:szCs w:val="24"/>
        </w:rPr>
        <w:t>是指在本年度从事R&amp;D活动的工作时间占全年工作时间的90%以上(含90%)的专职。</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科技活动经费内部支出：</w:t>
      </w:r>
      <w:r w:rsidRPr="000F19C5">
        <w:rPr>
          <w:rFonts w:ascii="仿宋_GB2312" w:eastAsia="仿宋_GB2312" w:hAnsi="仿宋" w:cs="宋体" w:hint="eastAsia"/>
          <w:color w:val="333333"/>
          <w:kern w:val="0"/>
          <w:sz w:val="24"/>
          <w:szCs w:val="24"/>
        </w:rPr>
        <w:t>是指本年度用于科技活动的实际支出。包括劳务费、科研业务费、科研管理费、非基建投资购建的固定资产、科研基建支出以及其他用于科技活动的支出。不包括生产性活动支出、归还贷款支出及转拨外单位支出。</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研究与试验发展（R&amp;D）经费支出：</w:t>
      </w:r>
      <w:r w:rsidRPr="000F19C5">
        <w:rPr>
          <w:rFonts w:ascii="仿宋_GB2312" w:eastAsia="仿宋_GB2312" w:hAnsi="仿宋" w:cs="宋体" w:hint="eastAsia"/>
          <w:color w:val="333333"/>
          <w:kern w:val="0"/>
          <w:sz w:val="24"/>
          <w:szCs w:val="24"/>
        </w:rPr>
        <w:t>是指本年度在企业科技活动经费内部支出中用于基础研究、应用研究和试验发展三类项目以及这三类项目的管理和服务费用的支出。不论何种经费来源，只要实际用于上述三类项目的经费支出都应计算在内。具体计算办法：可将企业全部科技项目中确定为基础研究、应用研究和试验发展三类项目的经费支出加总，再加上按上述三类项目支出占全部科技项目经费支出比重计算分摊的科技管理和服务费用取得。上述三类项目经费支出包括的内容与科技活动经费内部支出按用途分组所列的支出项一致。</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内部研究与试验发展</w:t>
      </w:r>
      <w:r w:rsidRPr="000F19C5">
        <w:rPr>
          <w:rFonts w:ascii="仿宋_GB2312" w:eastAsia="仿宋_GB2312" w:hAnsi="仿宋" w:cs="宋体" w:hint="eastAsia"/>
          <w:color w:val="333333"/>
          <w:kern w:val="0"/>
          <w:sz w:val="24"/>
          <w:szCs w:val="24"/>
        </w:rPr>
        <w:t>：指本企业内部为增加知识总量以及运用这些知识开发新的产品或工艺，或对已有产品或工艺进行改进而开展的活动。</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外部研究与试验发展：</w:t>
      </w:r>
      <w:r w:rsidRPr="000F19C5">
        <w:rPr>
          <w:rFonts w:ascii="仿宋_GB2312" w:eastAsia="仿宋_GB2312" w:hAnsi="仿宋" w:cs="宋体" w:hint="eastAsia"/>
          <w:color w:val="333333"/>
          <w:kern w:val="0"/>
          <w:sz w:val="24"/>
          <w:szCs w:val="24"/>
        </w:rPr>
        <w:t>指企业委托其他单位或与其他单位合作开展的研究与试验发展活动。</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企业研发机构</w:t>
      </w:r>
      <w:r w:rsidRPr="000F19C5">
        <w:rPr>
          <w:rFonts w:ascii="仿宋_GB2312" w:eastAsia="仿宋_GB2312" w:hAnsi="仿宋" w:cs="宋体" w:hint="eastAsia"/>
          <w:color w:val="333333"/>
          <w:kern w:val="0"/>
          <w:sz w:val="24"/>
          <w:szCs w:val="24"/>
        </w:rPr>
        <w:t>：包括国家级企业技术中心、国家重点实验室、国家（工程）技术研究中心、国家工程实验室、博士后流动站，省部级、市级的以上各项相关机构，其他的请说明。</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授权专利总量：</w:t>
      </w:r>
      <w:r w:rsidRPr="000F19C5">
        <w:rPr>
          <w:rFonts w:ascii="仿宋_GB2312" w:eastAsia="仿宋_GB2312" w:hAnsi="仿宋" w:cs="宋体" w:hint="eastAsia"/>
          <w:color w:val="333333"/>
          <w:kern w:val="0"/>
          <w:sz w:val="24"/>
          <w:szCs w:val="24"/>
        </w:rPr>
        <w:t>是指企业作为专利权人在年度拥有的、在有效期内的授权专利件数。</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授权发明专利总量：</w:t>
      </w:r>
      <w:r w:rsidRPr="000F19C5">
        <w:rPr>
          <w:rFonts w:ascii="仿宋_GB2312" w:eastAsia="仿宋_GB2312" w:hAnsi="仿宋" w:cs="宋体" w:hint="eastAsia"/>
          <w:color w:val="333333"/>
          <w:kern w:val="0"/>
          <w:sz w:val="24"/>
          <w:szCs w:val="24"/>
        </w:rPr>
        <w:t>是指企业作为专利权人在年度拥有的、在有效期内的授权发明</w:t>
      </w:r>
      <w:r w:rsidRPr="000F19C5">
        <w:rPr>
          <w:rFonts w:ascii="仿宋_GB2312" w:eastAsia="仿宋_GB2312" w:hAnsi="仿宋" w:cs="宋体" w:hint="eastAsia"/>
          <w:color w:val="333333"/>
          <w:kern w:val="0"/>
          <w:sz w:val="24"/>
          <w:szCs w:val="24"/>
        </w:rPr>
        <w:lastRenderedPageBreak/>
        <w:t>专利件数。</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专利申请量：</w:t>
      </w:r>
      <w:r w:rsidRPr="000F19C5">
        <w:rPr>
          <w:rFonts w:ascii="仿宋_GB2312" w:eastAsia="仿宋_GB2312" w:hAnsi="仿宋" w:cs="宋体" w:hint="eastAsia"/>
          <w:color w:val="333333"/>
          <w:kern w:val="0"/>
          <w:sz w:val="24"/>
          <w:szCs w:val="24"/>
        </w:rPr>
        <w:t>是指企业在年度内向专利行政部门提出专利申请并被受理的件数。</w:t>
      </w:r>
    </w:p>
    <w:p w:rsidR="00D47140" w:rsidRPr="000F19C5" w:rsidRDefault="00D47140" w:rsidP="00ED5571">
      <w:pPr>
        <w:snapToGrid w:val="0"/>
        <w:spacing w:beforeLines="50" w:afterLines="50" w:line="440" w:lineRule="exact"/>
        <w:ind w:firstLineChars="196" w:firstLine="449"/>
        <w:jc w:val="left"/>
        <w:rPr>
          <w:rFonts w:ascii="仿宋_GB2312" w:eastAsia="仿宋_GB2312" w:hAnsi="仿宋" w:cs="宋体"/>
          <w:color w:val="333333"/>
          <w:spacing w:val="-6"/>
          <w:kern w:val="0"/>
          <w:sz w:val="24"/>
          <w:szCs w:val="24"/>
        </w:rPr>
      </w:pPr>
      <w:r w:rsidRPr="000F19C5">
        <w:rPr>
          <w:rFonts w:ascii="仿宋_GB2312" w:eastAsia="仿宋_GB2312" w:hAnsi="仿宋" w:cs="宋体" w:hint="eastAsia"/>
          <w:b/>
          <w:bCs/>
          <w:color w:val="333333"/>
          <w:spacing w:val="-6"/>
          <w:kern w:val="0"/>
          <w:sz w:val="24"/>
          <w:szCs w:val="24"/>
        </w:rPr>
        <w:t>发明专利申请量：</w:t>
      </w:r>
      <w:r w:rsidRPr="000F19C5">
        <w:rPr>
          <w:rFonts w:ascii="仿宋_GB2312" w:eastAsia="仿宋_GB2312" w:hAnsi="仿宋" w:cs="宋体" w:hint="eastAsia"/>
          <w:color w:val="333333"/>
          <w:spacing w:val="-6"/>
          <w:kern w:val="0"/>
          <w:sz w:val="24"/>
          <w:szCs w:val="24"/>
        </w:rPr>
        <w:t>是指企业在年度内向专利行政部门提出发明专利申请并被受理的件数。</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年度专利授权量：</w:t>
      </w:r>
      <w:r w:rsidRPr="000F19C5">
        <w:rPr>
          <w:rFonts w:ascii="仿宋_GB2312" w:eastAsia="仿宋_GB2312" w:hAnsi="仿宋" w:cs="宋体" w:hint="eastAsia"/>
          <w:color w:val="333333"/>
          <w:kern w:val="0"/>
          <w:sz w:val="24"/>
          <w:szCs w:val="24"/>
        </w:rPr>
        <w:t>指企业作为专利权人，经国内外专利行政部门授权的专利件数。</w:t>
      </w:r>
    </w:p>
    <w:p w:rsidR="00D47140" w:rsidRPr="000F19C5" w:rsidRDefault="00D47140" w:rsidP="00ED5571">
      <w:pPr>
        <w:snapToGrid w:val="0"/>
        <w:spacing w:beforeLines="50" w:afterLines="50" w:line="440" w:lineRule="exact"/>
        <w:ind w:firstLineChars="196" w:firstLine="434"/>
        <w:jc w:val="left"/>
        <w:rPr>
          <w:rFonts w:ascii="仿宋_GB2312" w:eastAsia="仿宋_GB2312" w:hAnsi="仿宋" w:cs="宋体"/>
          <w:color w:val="333333"/>
          <w:spacing w:val="-8"/>
          <w:w w:val="98"/>
          <w:kern w:val="0"/>
          <w:sz w:val="24"/>
          <w:szCs w:val="24"/>
        </w:rPr>
      </w:pPr>
      <w:r w:rsidRPr="000F19C5">
        <w:rPr>
          <w:rFonts w:ascii="仿宋_GB2312" w:eastAsia="仿宋_GB2312" w:hAnsi="仿宋" w:cs="宋体" w:hint="eastAsia"/>
          <w:b/>
          <w:bCs/>
          <w:color w:val="333333"/>
          <w:spacing w:val="-8"/>
          <w:w w:val="98"/>
          <w:kern w:val="0"/>
          <w:sz w:val="24"/>
          <w:szCs w:val="24"/>
        </w:rPr>
        <w:t>年度发明专利授权量：</w:t>
      </w:r>
      <w:r w:rsidRPr="000F19C5">
        <w:rPr>
          <w:rFonts w:ascii="仿宋_GB2312" w:eastAsia="仿宋_GB2312" w:hAnsi="仿宋" w:cs="宋体" w:hint="eastAsia"/>
          <w:color w:val="333333"/>
          <w:spacing w:val="-8"/>
          <w:w w:val="98"/>
          <w:kern w:val="0"/>
          <w:sz w:val="24"/>
          <w:szCs w:val="24"/>
        </w:rPr>
        <w:t>指企业作为专利权人，经国内外专利行政部门授权的发明专利件数。</w:t>
      </w:r>
    </w:p>
    <w:p w:rsidR="00E54B24"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新产品：</w:t>
      </w:r>
      <w:r w:rsidRPr="000F19C5">
        <w:rPr>
          <w:rFonts w:ascii="仿宋_GB2312" w:eastAsia="仿宋_GB2312" w:hAnsi="仿宋" w:cs="宋体" w:hint="eastAsia"/>
          <w:color w:val="333333"/>
          <w:kern w:val="0"/>
          <w:sz w:val="24"/>
          <w:szCs w:val="24"/>
        </w:rPr>
        <w:t>指采用新技术原理、新设计构思研制、生产的全新产品，或在结构、材质、工艺等某一方面比原有产品有明显改进，从而显著提高了产品性能或扩大了使用功能的产品。既包括经政府有关部门认定并在有效期内的新产品，也包括企业自行研制开发，未经政府有关部门认定，从投产之日起一年之内的新产品。</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全员劳动生产率：</w:t>
      </w:r>
      <w:r w:rsidRPr="000F19C5">
        <w:rPr>
          <w:rFonts w:ascii="仿宋_GB2312" w:eastAsia="仿宋_GB2312" w:hAnsi="仿宋" w:cs="宋体" w:hint="eastAsia"/>
          <w:color w:val="333333"/>
          <w:kern w:val="0"/>
          <w:sz w:val="24"/>
          <w:szCs w:val="24"/>
        </w:rPr>
        <w:t>是指企业年增加值与企业全体员工数量的比。</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驰名商标：</w:t>
      </w:r>
      <w:r w:rsidRPr="000F19C5">
        <w:rPr>
          <w:rFonts w:ascii="仿宋_GB2312" w:eastAsia="仿宋_GB2312" w:hAnsi="仿宋" w:cs="宋体" w:hint="eastAsia"/>
          <w:color w:val="333333"/>
          <w:kern w:val="0"/>
          <w:sz w:val="24"/>
          <w:szCs w:val="24"/>
        </w:rPr>
        <w:t>是指根据《驰名商标认定和保护规定》（中华人民共和国国家工商行政管理总局2003年第5号令），由国家工商管理总局商标局认定的驰名商标。</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企业创新规划：</w:t>
      </w:r>
      <w:r w:rsidRPr="000F19C5">
        <w:rPr>
          <w:rFonts w:ascii="仿宋_GB2312" w:eastAsia="仿宋_GB2312" w:hAnsi="仿宋" w:cs="宋体" w:hint="eastAsia"/>
          <w:color w:val="333333"/>
          <w:kern w:val="0"/>
          <w:sz w:val="24"/>
          <w:szCs w:val="24"/>
        </w:rPr>
        <w:t>是指企业为落实技术创新发展战略而制定并经企业一定层次批准实施的具有系统性的计划与措施。</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企业知识产权管理制度：</w:t>
      </w:r>
      <w:r w:rsidRPr="000F19C5">
        <w:rPr>
          <w:rFonts w:ascii="仿宋_GB2312" w:eastAsia="仿宋_GB2312" w:hAnsi="仿宋" w:cs="宋体" w:hint="eastAsia"/>
          <w:color w:val="333333"/>
          <w:kern w:val="0"/>
          <w:sz w:val="24"/>
          <w:szCs w:val="24"/>
        </w:rPr>
        <w:t>是指企业在知识产权的归属、奖励机制、保密、运用、反侵权、纠纷处理等方面建立的管理规范。</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企业创新激励制度：</w:t>
      </w:r>
      <w:r w:rsidRPr="000F19C5">
        <w:rPr>
          <w:rFonts w:ascii="仿宋_GB2312" w:eastAsia="仿宋_GB2312" w:hAnsi="仿宋" w:cs="宋体" w:hint="eastAsia"/>
          <w:color w:val="333333"/>
          <w:kern w:val="0"/>
          <w:sz w:val="24"/>
          <w:szCs w:val="24"/>
        </w:rPr>
        <w:t>是指企业为激励员工创新积极性,在员工绩效评价、薪酬、奖励、职业发展规划、员工培训等方面制定的制度和办法。</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产学研合作项目：</w:t>
      </w:r>
      <w:r w:rsidRPr="000F19C5">
        <w:rPr>
          <w:rFonts w:ascii="仿宋_GB2312" w:eastAsia="仿宋_GB2312" w:hAnsi="仿宋" w:cs="宋体" w:hint="eastAsia"/>
          <w:color w:val="333333"/>
          <w:kern w:val="0"/>
          <w:sz w:val="24"/>
          <w:szCs w:val="24"/>
        </w:rPr>
        <w:t>是指企业与高等学校、科研院所开展的建立在契约关系上的技术创新合作项目。</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国家级科技奖励：</w:t>
      </w:r>
      <w:r w:rsidRPr="000F19C5">
        <w:rPr>
          <w:rFonts w:ascii="仿宋_GB2312" w:eastAsia="仿宋_GB2312" w:hAnsi="仿宋" w:cs="宋体" w:hint="eastAsia"/>
          <w:color w:val="333333"/>
          <w:kern w:val="0"/>
          <w:sz w:val="24"/>
          <w:szCs w:val="24"/>
        </w:rPr>
        <w:t>是指国家最高科学技术奖、国家自然科学奖、国家技术发明奖、国家科学技术进步奖、国际科学技术合作奖。</w:t>
      </w:r>
    </w:p>
    <w:p w:rsidR="00D47140"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社会力量设奖：</w:t>
      </w:r>
      <w:r w:rsidRPr="000F19C5">
        <w:rPr>
          <w:rFonts w:ascii="仿宋_GB2312" w:eastAsia="仿宋_GB2312" w:hAnsi="仿宋" w:cs="宋体" w:hint="eastAsia"/>
          <w:color w:val="333333"/>
          <w:kern w:val="0"/>
          <w:sz w:val="24"/>
          <w:szCs w:val="24"/>
        </w:rPr>
        <w:t>是指国家科技部、国家科学技术奖励工作办公室批准的社会力量设立的科学技术奖项。</w:t>
      </w:r>
    </w:p>
    <w:p w:rsidR="0079157E" w:rsidRPr="000F19C5" w:rsidRDefault="00D47140" w:rsidP="00ED5571">
      <w:pPr>
        <w:snapToGrid w:val="0"/>
        <w:spacing w:beforeLines="50" w:afterLines="50" w:line="440" w:lineRule="exact"/>
        <w:ind w:firstLineChars="196" w:firstLine="472"/>
        <w:jc w:val="left"/>
        <w:rPr>
          <w:rFonts w:ascii="仿宋_GB2312" w:eastAsia="仿宋_GB2312" w:hAnsi="仿宋" w:cs="宋体"/>
          <w:color w:val="333333"/>
          <w:kern w:val="0"/>
          <w:sz w:val="24"/>
          <w:szCs w:val="24"/>
        </w:rPr>
      </w:pPr>
      <w:r w:rsidRPr="000F19C5">
        <w:rPr>
          <w:rFonts w:ascii="仿宋_GB2312" w:eastAsia="仿宋_GB2312" w:hAnsi="仿宋" w:cs="宋体" w:hint="eastAsia"/>
          <w:b/>
          <w:bCs/>
          <w:color w:val="333333"/>
          <w:kern w:val="0"/>
          <w:sz w:val="24"/>
          <w:szCs w:val="24"/>
        </w:rPr>
        <w:t>重大科技成果：</w:t>
      </w:r>
      <w:r w:rsidRPr="000F19C5">
        <w:rPr>
          <w:rFonts w:ascii="仿宋_GB2312" w:eastAsia="仿宋_GB2312" w:hAnsi="仿宋" w:cs="宋体" w:hint="eastAsia"/>
          <w:color w:val="333333"/>
          <w:kern w:val="0"/>
          <w:sz w:val="24"/>
          <w:szCs w:val="24"/>
        </w:rPr>
        <w:t>是指本年度取得的，企业认为对本企业、所在行业或所在区域等具有重要意义的科技成果。</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tblPr>
      <w:tblGrid>
        <w:gridCol w:w="1423"/>
        <w:gridCol w:w="547"/>
        <w:gridCol w:w="1012"/>
        <w:gridCol w:w="274"/>
        <w:gridCol w:w="860"/>
        <w:gridCol w:w="188"/>
        <w:gridCol w:w="876"/>
        <w:gridCol w:w="1346"/>
        <w:gridCol w:w="128"/>
        <w:gridCol w:w="87"/>
        <w:gridCol w:w="645"/>
        <w:gridCol w:w="251"/>
        <w:gridCol w:w="656"/>
        <w:gridCol w:w="1052"/>
      </w:tblGrid>
      <w:tr w:rsidR="0079157E" w:rsidRPr="000F19C5" w:rsidTr="00685509">
        <w:tc>
          <w:tcPr>
            <w:tcW w:w="9345" w:type="dxa"/>
            <w:gridSpan w:val="14"/>
            <w:tcBorders>
              <w:top w:val="nil"/>
              <w:left w:val="nil"/>
              <w:bottom w:val="single" w:sz="4" w:space="0" w:color="auto"/>
              <w:right w:val="nil"/>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8"/>
                <w:szCs w:val="28"/>
              </w:rPr>
            </w:pPr>
            <w:r w:rsidRPr="000F19C5">
              <w:rPr>
                <w:rFonts w:ascii="仿宋_GB2312" w:eastAsia="仿宋_GB2312" w:hAnsi="宋体" w:cs="宋体" w:hint="eastAsia"/>
                <w:b/>
                <w:bCs/>
                <w:kern w:val="0"/>
                <w:sz w:val="28"/>
                <w:szCs w:val="28"/>
              </w:rPr>
              <w:lastRenderedPageBreak/>
              <w:t>一、企业基本情况</w:t>
            </w:r>
          </w:p>
        </w:tc>
      </w:tr>
      <w:tr w:rsidR="0079157E" w:rsidRPr="000F19C5" w:rsidTr="00685509">
        <w:trPr>
          <w:trHeight w:val="504"/>
        </w:trPr>
        <w:tc>
          <w:tcPr>
            <w:tcW w:w="1970" w:type="dxa"/>
            <w:gridSpan w:val="2"/>
            <w:tcBorders>
              <w:top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企业通信地址</w:t>
            </w:r>
          </w:p>
        </w:tc>
        <w:tc>
          <w:tcPr>
            <w:tcW w:w="4771" w:type="dxa"/>
            <w:gridSpan w:val="8"/>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96"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邮编</w:t>
            </w:r>
          </w:p>
        </w:tc>
        <w:tc>
          <w:tcPr>
            <w:tcW w:w="1708" w:type="dxa"/>
            <w:gridSpan w:val="2"/>
            <w:tcBorders>
              <w:top w:val="single" w:sz="4" w:space="0" w:color="auto"/>
              <w:lef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p>
        </w:tc>
      </w:tr>
      <w:tr w:rsidR="0079157E" w:rsidRPr="000F19C5" w:rsidTr="00685509">
        <w:trPr>
          <w:trHeight w:val="412"/>
        </w:trPr>
        <w:tc>
          <w:tcPr>
            <w:tcW w:w="1423" w:type="dxa"/>
            <w:tcBorders>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法定代表人</w:t>
            </w:r>
          </w:p>
        </w:tc>
        <w:tc>
          <w:tcPr>
            <w:tcW w:w="1559"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134"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电话</w:t>
            </w:r>
          </w:p>
        </w:tc>
        <w:tc>
          <w:tcPr>
            <w:tcW w:w="241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6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传真</w:t>
            </w:r>
          </w:p>
        </w:tc>
        <w:tc>
          <w:tcPr>
            <w:tcW w:w="1959"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685509">
        <w:trPr>
          <w:trHeight w:val="417"/>
        </w:trPr>
        <w:tc>
          <w:tcPr>
            <w:tcW w:w="1423" w:type="dxa"/>
            <w:tcBorders>
              <w:right w:val="single" w:sz="4" w:space="0" w:color="auto"/>
            </w:tcBorders>
            <w:tcMar>
              <w:top w:w="0" w:type="dxa"/>
              <w:left w:w="0" w:type="dxa"/>
              <w:bottom w:w="0" w:type="dxa"/>
              <w:right w:w="0" w:type="dxa"/>
            </w:tcMar>
            <w:vAlign w:val="center"/>
            <w:hideMark/>
          </w:tcPr>
          <w:p w:rsidR="0079157E" w:rsidRPr="000F19C5" w:rsidRDefault="0079157E"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联络人</w:t>
            </w:r>
          </w:p>
        </w:tc>
        <w:tc>
          <w:tcPr>
            <w:tcW w:w="1559"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134"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手机/电话</w:t>
            </w:r>
          </w:p>
        </w:tc>
        <w:tc>
          <w:tcPr>
            <w:tcW w:w="241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86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685509" w:rsidP="00AE2A3F">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email</w:t>
            </w:r>
          </w:p>
        </w:tc>
        <w:tc>
          <w:tcPr>
            <w:tcW w:w="1959"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685509">
        <w:tc>
          <w:tcPr>
            <w:tcW w:w="1970" w:type="dxa"/>
            <w:gridSpan w:val="2"/>
            <w:vMerge w:val="restart"/>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经济类型</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ind w:firstLineChars="100" w:firstLine="24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□国有企业</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 xml:space="preserve"> □集体企业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□私营企业</w:t>
            </w:r>
          </w:p>
        </w:tc>
      </w:tr>
      <w:tr w:rsidR="0079157E" w:rsidRPr="000F19C5" w:rsidTr="00685509">
        <w:tc>
          <w:tcPr>
            <w:tcW w:w="0" w:type="auto"/>
            <w:gridSpan w:val="2"/>
            <w:vMerge/>
            <w:tcBorders>
              <w:right w:val="single" w:sz="4" w:space="0" w:color="auto"/>
            </w:tcBorders>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7375" w:type="dxa"/>
            <w:gridSpan w:val="12"/>
            <w:tcBorders>
              <w:lef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□有限责任公司</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 xml:space="preserve"> □股份有限公司</w:t>
            </w:r>
          </w:p>
          <w:p w:rsidR="0079157E"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□股份合作企业 </w:t>
            </w:r>
            <w:r w:rsidR="00D816F5" w:rsidRPr="000F19C5">
              <w:rPr>
                <w:rFonts w:ascii="仿宋_GB2312" w:eastAsia="仿宋_GB2312" w:hAnsi="宋体" w:cs="宋体" w:hint="eastAsia"/>
                <w:kern w:val="0"/>
                <w:sz w:val="24"/>
                <w:szCs w:val="24"/>
              </w:rPr>
              <w:t xml:space="preserve">    </w:t>
            </w:r>
            <w:r w:rsidR="00685509" w:rsidRPr="000F19C5">
              <w:rPr>
                <w:rFonts w:ascii="仿宋_GB2312" w:eastAsia="仿宋_GB2312" w:hAnsi="宋体" w:cs="宋体" w:hint="eastAsia"/>
                <w:kern w:val="0"/>
                <w:sz w:val="24"/>
                <w:szCs w:val="24"/>
              </w:rPr>
              <w:t xml:space="preserve">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□其他企业</w:t>
            </w: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企业第一大股东名称及所占份额</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上市情况</w:t>
            </w:r>
          </w:p>
        </w:tc>
        <w:tc>
          <w:tcPr>
            <w:tcW w:w="7375" w:type="dxa"/>
            <w:gridSpan w:val="12"/>
            <w:tcBorders>
              <w:lef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□上海证券交易所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□深圳证券交易所</w:t>
            </w:r>
          </w:p>
          <w:p w:rsidR="0079157E" w:rsidRPr="000F19C5" w:rsidRDefault="0079157E" w:rsidP="00685509">
            <w:pPr>
              <w:widowControl/>
              <w:spacing w:line="400" w:lineRule="exact"/>
              <w:ind w:firstLineChars="450" w:firstLine="108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□海外上市 </w:t>
            </w:r>
            <w:r w:rsidR="00D816F5"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□尚未上市</w:t>
            </w: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科技型企业类别（选填一个）</w:t>
            </w:r>
          </w:p>
        </w:tc>
        <w:tc>
          <w:tcPr>
            <w:tcW w:w="3210" w:type="dxa"/>
            <w:gridSpan w:val="5"/>
            <w:tcBorders>
              <w:left w:val="single" w:sz="4" w:space="0" w:color="auto"/>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高新技术企业□</w:t>
            </w:r>
          </w:p>
          <w:p w:rsidR="00685509"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科技型中小企业□</w:t>
            </w:r>
          </w:p>
          <w:p w:rsidR="0079157E" w:rsidRPr="000F19C5" w:rsidRDefault="0079157E" w:rsidP="00685509">
            <w:pPr>
              <w:widowControl/>
              <w:spacing w:line="400" w:lineRule="exact"/>
              <w:ind w:firstLineChars="150" w:firstLine="360"/>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民营科技企业□</w:t>
            </w:r>
          </w:p>
        </w:tc>
        <w:tc>
          <w:tcPr>
            <w:tcW w:w="1561"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所属国民经济行业代码</w:t>
            </w:r>
          </w:p>
        </w:tc>
        <w:tc>
          <w:tcPr>
            <w:tcW w:w="2604" w:type="dxa"/>
            <w:gridSpan w:val="4"/>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何年经何部门</w:t>
            </w:r>
          </w:p>
          <w:p w:rsidR="00685509"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认定为高新</w:t>
            </w:r>
          </w:p>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技术企业</w:t>
            </w:r>
          </w:p>
        </w:tc>
        <w:tc>
          <w:tcPr>
            <w:tcW w:w="1286"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1924" w:type="dxa"/>
            <w:gridSpan w:val="3"/>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所属高新</w:t>
            </w:r>
          </w:p>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技术领域</w:t>
            </w:r>
          </w:p>
        </w:tc>
        <w:tc>
          <w:tcPr>
            <w:tcW w:w="2206"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907"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企业信用等级</w:t>
            </w:r>
          </w:p>
        </w:tc>
        <w:tc>
          <w:tcPr>
            <w:tcW w:w="1052" w:type="dxa"/>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企业经营范围</w:t>
            </w:r>
          </w:p>
        </w:tc>
        <w:tc>
          <w:tcPr>
            <w:tcW w:w="7375" w:type="dxa"/>
            <w:gridSpan w:val="12"/>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685509" w:rsidRPr="000F19C5" w:rsidRDefault="00685509" w:rsidP="00685509">
            <w:pPr>
              <w:widowControl/>
              <w:spacing w:line="400" w:lineRule="exact"/>
              <w:jc w:val="center"/>
              <w:rPr>
                <w:rFonts w:ascii="仿宋_GB2312" w:eastAsia="仿宋_GB2312" w:hAnsi="宋体" w:cs="宋体"/>
                <w:kern w:val="0"/>
                <w:sz w:val="24"/>
                <w:szCs w:val="24"/>
              </w:rPr>
            </w:pPr>
          </w:p>
        </w:tc>
      </w:tr>
      <w:tr w:rsidR="0079157E" w:rsidRPr="000F19C5" w:rsidTr="00685509">
        <w:trPr>
          <w:trHeight w:val="675"/>
        </w:trPr>
        <w:tc>
          <w:tcPr>
            <w:tcW w:w="1970" w:type="dxa"/>
            <w:gridSpan w:val="2"/>
            <w:tcBorders>
              <w:bottom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主营业务</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1A2255" w:rsidRPr="000F19C5" w:rsidRDefault="001A2255" w:rsidP="00685509">
            <w:pPr>
              <w:widowControl/>
              <w:spacing w:line="400" w:lineRule="exact"/>
              <w:jc w:val="center"/>
              <w:rPr>
                <w:rFonts w:ascii="仿宋_GB2312" w:eastAsia="仿宋_GB2312" w:hAnsi="宋体" w:cs="宋体"/>
                <w:kern w:val="0"/>
                <w:sz w:val="24"/>
                <w:szCs w:val="24"/>
              </w:rPr>
            </w:pPr>
          </w:p>
        </w:tc>
      </w:tr>
      <w:tr w:rsidR="0079157E" w:rsidRPr="000F19C5" w:rsidTr="00685509">
        <w:trPr>
          <w:trHeight w:val="700"/>
        </w:trPr>
        <w:tc>
          <w:tcPr>
            <w:tcW w:w="1970" w:type="dxa"/>
            <w:gridSpan w:val="2"/>
            <w:tcBorders>
              <w:right w:val="single" w:sz="4" w:space="0" w:color="auto"/>
              <w:tl2br w:val="single" w:sz="4" w:space="0" w:color="auto"/>
            </w:tcBorders>
            <w:tcMar>
              <w:top w:w="0" w:type="dxa"/>
              <w:left w:w="0" w:type="dxa"/>
              <w:bottom w:w="0" w:type="dxa"/>
              <w:right w:w="0" w:type="dxa"/>
            </w:tcMar>
            <w:vAlign w:val="center"/>
            <w:hideMark/>
          </w:tcPr>
          <w:p w:rsidR="00685509" w:rsidRPr="000F19C5" w:rsidRDefault="00685509" w:rsidP="00685509">
            <w:pPr>
              <w:widowControl/>
              <w:spacing w:line="400" w:lineRule="exact"/>
              <w:jc w:val="center"/>
              <w:rPr>
                <w:rFonts w:ascii="仿宋_GB2312" w:eastAsia="仿宋_GB2312" w:hAnsi="宋体" w:cs="宋体"/>
                <w:kern w:val="0"/>
                <w:szCs w:val="21"/>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r w:rsidR="00E84D0F" w:rsidRPr="000F19C5">
              <w:rPr>
                <w:rFonts w:ascii="仿宋_GB2312" w:eastAsia="仿宋_GB2312" w:hAnsi="宋体" w:cs="宋体" w:hint="eastAsia"/>
                <w:kern w:val="0"/>
                <w:szCs w:val="21"/>
              </w:rPr>
              <w:t>（近三年）</w:t>
            </w:r>
          </w:p>
          <w:p w:rsidR="0079157E" w:rsidRPr="000F19C5" w:rsidRDefault="0079157E" w:rsidP="00685509">
            <w:pPr>
              <w:widowControl/>
              <w:spacing w:line="400" w:lineRule="exact"/>
              <w:ind w:firstLineChars="100" w:firstLine="24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200" w:firstLine="480"/>
              <w:jc w:val="center"/>
              <w:rPr>
                <w:rFonts w:ascii="仿宋_GB2312" w:eastAsia="仿宋_GB2312" w:hAnsi="宋体" w:cs="宋体"/>
                <w:kern w:val="0"/>
                <w:sz w:val="24"/>
                <w:szCs w:val="24"/>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200" w:firstLine="480"/>
              <w:jc w:val="center"/>
              <w:rPr>
                <w:rFonts w:ascii="仿宋_GB2312" w:eastAsia="仿宋_GB2312" w:hAnsi="宋体" w:cs="宋体"/>
                <w:kern w:val="0"/>
                <w:sz w:val="24"/>
                <w:szCs w:val="24"/>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spacing w:line="400" w:lineRule="exact"/>
              <w:ind w:firstLineChars="300" w:firstLine="720"/>
              <w:jc w:val="center"/>
              <w:rPr>
                <w:rFonts w:ascii="仿宋_GB2312" w:eastAsia="仿宋_GB2312" w:hAnsi="宋体" w:cs="宋体"/>
                <w:kern w:val="0"/>
                <w:sz w:val="24"/>
                <w:szCs w:val="24"/>
              </w:rPr>
            </w:pPr>
          </w:p>
        </w:tc>
      </w:tr>
      <w:tr w:rsidR="0079157E" w:rsidRPr="000F19C5" w:rsidTr="00685509">
        <w:trPr>
          <w:trHeight w:val="617"/>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企业资产总计（万元）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555"/>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企业工业总产值（万元）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685509"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企业年度主营业务</w:t>
            </w:r>
          </w:p>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收入（万元）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460"/>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企业销售收入（万元）</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8"/>
                <w:szCs w:val="28"/>
              </w:rPr>
            </w:pPr>
          </w:p>
        </w:tc>
      </w:tr>
      <w:tr w:rsidR="0079157E" w:rsidRPr="000F19C5" w:rsidTr="00685509">
        <w:trPr>
          <w:trHeight w:val="552"/>
        </w:trPr>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企业利润总额</w:t>
            </w:r>
            <w:r w:rsidR="00685509" w:rsidRPr="000F19C5">
              <w:rPr>
                <w:rFonts w:ascii="仿宋_GB2312" w:eastAsia="仿宋_GB2312" w:hAnsi="宋体" w:cs="宋体" w:hint="eastAsia"/>
                <w:spacing w:val="-10"/>
                <w:w w:val="90"/>
                <w:kern w:val="0"/>
                <w:sz w:val="24"/>
                <w:szCs w:val="24"/>
              </w:rPr>
              <w:t>(</w:t>
            </w:r>
            <w:r w:rsidRPr="000F19C5">
              <w:rPr>
                <w:rFonts w:ascii="仿宋_GB2312" w:eastAsia="仿宋_GB2312" w:hAnsi="宋体" w:cs="宋体" w:hint="eastAsia"/>
                <w:spacing w:val="-10"/>
                <w:w w:val="90"/>
                <w:kern w:val="0"/>
                <w:sz w:val="24"/>
                <w:szCs w:val="24"/>
              </w:rPr>
              <w:t>万元</w:t>
            </w:r>
            <w:r w:rsidR="00685509" w:rsidRPr="000F19C5">
              <w:rPr>
                <w:rFonts w:ascii="仿宋_GB2312" w:eastAsia="仿宋_GB2312" w:hAnsi="宋体" w:cs="宋体" w:hint="eastAsia"/>
                <w:spacing w:val="-10"/>
                <w:w w:val="90"/>
                <w:kern w:val="0"/>
                <w:sz w:val="24"/>
                <w:szCs w:val="24"/>
              </w:rPr>
              <w:t>)</w:t>
            </w:r>
          </w:p>
        </w:tc>
        <w:tc>
          <w:tcPr>
            <w:tcW w:w="2334"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2350" w:type="dxa"/>
            <w:gridSpan w:val="3"/>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c>
          <w:tcPr>
            <w:tcW w:w="2691"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tc>
      </w:tr>
      <w:tr w:rsidR="0079157E" w:rsidRPr="000F19C5" w:rsidTr="00685509">
        <w:tc>
          <w:tcPr>
            <w:tcW w:w="1970" w:type="dxa"/>
            <w:gridSpan w:val="2"/>
            <w:tcBorders>
              <w:righ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获得的有关质量保证、环境等体系认证情况</w:t>
            </w:r>
          </w:p>
        </w:tc>
        <w:tc>
          <w:tcPr>
            <w:tcW w:w="7375" w:type="dxa"/>
            <w:gridSpan w:val="12"/>
            <w:tcBorders>
              <w:left w:val="single" w:sz="4" w:space="0" w:color="auto"/>
            </w:tcBorders>
            <w:tcMar>
              <w:top w:w="0" w:type="dxa"/>
              <w:left w:w="0" w:type="dxa"/>
              <w:bottom w:w="0" w:type="dxa"/>
              <w:right w:w="0" w:type="dxa"/>
            </w:tcMar>
            <w:vAlign w:val="center"/>
            <w:hideMark/>
          </w:tcPr>
          <w:p w:rsidR="0079157E" w:rsidRPr="000F19C5" w:rsidRDefault="0079157E" w:rsidP="00685509">
            <w:pPr>
              <w:widowControl/>
              <w:spacing w:line="400" w:lineRule="exact"/>
              <w:jc w:val="center"/>
              <w:rPr>
                <w:rFonts w:ascii="仿宋_GB2312" w:eastAsia="仿宋_GB2312" w:hAnsi="宋体" w:cs="宋体"/>
                <w:kern w:val="0"/>
                <w:sz w:val="24"/>
                <w:szCs w:val="24"/>
              </w:rPr>
            </w:pPr>
          </w:p>
          <w:p w:rsidR="00D816F5" w:rsidRPr="000F19C5" w:rsidRDefault="00D816F5" w:rsidP="00685509">
            <w:pPr>
              <w:widowControl/>
              <w:spacing w:line="400" w:lineRule="exact"/>
              <w:jc w:val="center"/>
              <w:rPr>
                <w:rFonts w:ascii="仿宋_GB2312" w:eastAsia="仿宋_GB2312" w:hAnsi="宋体" w:cs="宋体"/>
                <w:kern w:val="0"/>
                <w:sz w:val="24"/>
                <w:szCs w:val="24"/>
              </w:rPr>
            </w:pPr>
          </w:p>
        </w:tc>
      </w:tr>
    </w:tbl>
    <w:p w:rsidR="0079157E" w:rsidRPr="000F19C5" w:rsidRDefault="0048531C" w:rsidP="0079157E">
      <w:pPr>
        <w:widowControl/>
        <w:shd w:val="clear" w:color="auto" w:fill="FFFFFF"/>
        <w:spacing w:line="336" w:lineRule="atLeast"/>
        <w:jc w:val="left"/>
        <w:rPr>
          <w:rFonts w:ascii="仿宋_GB2312" w:eastAsia="仿宋_GB2312" w:hAnsi="宋体" w:cs="宋体"/>
          <w:color w:val="333333"/>
          <w:kern w:val="0"/>
          <w:sz w:val="28"/>
          <w:szCs w:val="28"/>
        </w:rPr>
      </w:pPr>
      <w:r w:rsidRPr="000F19C5">
        <w:rPr>
          <w:rFonts w:ascii="仿宋_GB2312" w:eastAsia="仿宋_GB2312" w:hAnsi="宋体" w:cs="宋体" w:hint="eastAsia"/>
          <w:b/>
          <w:bCs/>
          <w:color w:val="333333"/>
          <w:kern w:val="0"/>
          <w:sz w:val="28"/>
          <w:szCs w:val="28"/>
        </w:rPr>
        <w:lastRenderedPageBreak/>
        <w:t>二、企业科技创新能力</w:t>
      </w:r>
      <w:r w:rsidR="0079157E" w:rsidRPr="000F19C5">
        <w:rPr>
          <w:rFonts w:ascii="仿宋_GB2312" w:eastAsia="仿宋_GB2312" w:hAnsi="宋体" w:cs="宋体" w:hint="eastAsia"/>
          <w:b/>
          <w:bCs/>
          <w:color w:val="333333"/>
          <w:kern w:val="0"/>
          <w:sz w:val="28"/>
          <w:szCs w:val="28"/>
        </w:rPr>
        <w:t>说明</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tblPr>
      <w:tblGrid>
        <w:gridCol w:w="2039"/>
        <w:gridCol w:w="712"/>
        <w:gridCol w:w="29"/>
        <w:gridCol w:w="9"/>
        <w:gridCol w:w="126"/>
        <w:gridCol w:w="582"/>
        <w:gridCol w:w="1023"/>
        <w:gridCol w:w="238"/>
        <w:gridCol w:w="1355"/>
        <w:gridCol w:w="786"/>
        <w:gridCol w:w="500"/>
        <w:gridCol w:w="7"/>
        <w:gridCol w:w="558"/>
        <w:gridCol w:w="54"/>
        <w:gridCol w:w="399"/>
        <w:gridCol w:w="1019"/>
        <w:gridCol w:w="25"/>
      </w:tblGrid>
      <w:tr w:rsidR="0079157E" w:rsidRPr="000F19C5" w:rsidTr="00EF738B">
        <w:trPr>
          <w:jc w:val="center"/>
        </w:trPr>
        <w:tc>
          <w:tcPr>
            <w:tcW w:w="9461" w:type="dxa"/>
            <w:gridSpan w:val="17"/>
            <w:tcMar>
              <w:top w:w="0" w:type="dxa"/>
              <w:left w:w="0" w:type="dxa"/>
              <w:bottom w:w="0" w:type="dxa"/>
              <w:right w:w="0" w:type="dxa"/>
            </w:tcMar>
            <w:vAlign w:val="center"/>
            <w:hideMark/>
          </w:tcPr>
          <w:p w:rsidR="0079157E" w:rsidRPr="000F19C5" w:rsidRDefault="0079157E" w:rsidP="00E84D0F">
            <w:pPr>
              <w:widowControl/>
              <w:spacing w:line="400" w:lineRule="exac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（一）企业研发机构、经费投入与支出情况</w:t>
            </w:r>
            <w:r w:rsidR="00E84D0F" w:rsidRPr="000F19C5">
              <w:rPr>
                <w:rFonts w:ascii="仿宋_GB2312" w:eastAsia="仿宋_GB2312" w:hAnsi="宋体" w:cs="宋体" w:hint="eastAsia"/>
                <w:kern w:val="0"/>
                <w:szCs w:val="21"/>
              </w:rPr>
              <w:t>（近三年）</w:t>
            </w:r>
            <w:r w:rsidRPr="000F19C5">
              <w:rPr>
                <w:rFonts w:ascii="仿宋_GB2312" w:eastAsia="仿宋_GB2312" w:hAnsi="宋体" w:cs="宋体" w:hint="eastAsia"/>
                <w:b/>
                <w:bCs/>
                <w:kern w:val="0"/>
                <w:sz w:val="24"/>
                <w:szCs w:val="24"/>
              </w:rPr>
              <w:t xml:space="preserve"> </w:t>
            </w:r>
            <w:r w:rsidRPr="000F19C5">
              <w:rPr>
                <w:rFonts w:ascii="宋体" w:eastAsia="仿宋_GB2312" w:hAnsi="宋体" w:cs="宋体" w:hint="eastAsia"/>
                <w:b/>
                <w:bCs/>
                <w:kern w:val="0"/>
                <w:sz w:val="24"/>
                <w:szCs w:val="24"/>
              </w:rPr>
              <w:t>      </w:t>
            </w:r>
          </w:p>
        </w:tc>
      </w:tr>
      <w:tr w:rsidR="00EF738B"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48531C"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企业内是否</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设立研发机构</w:t>
            </w:r>
          </w:p>
        </w:tc>
        <w:tc>
          <w:tcPr>
            <w:tcW w:w="876" w:type="dxa"/>
            <w:gridSpan w:val="4"/>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否□</w:t>
            </w:r>
          </w:p>
        </w:tc>
        <w:tc>
          <w:tcPr>
            <w:tcW w:w="1605" w:type="dxa"/>
            <w:gridSpan w:val="2"/>
            <w:tcBorders>
              <w:left w:val="single" w:sz="4" w:space="0" w:color="auto"/>
              <w:right w:val="single" w:sz="4" w:space="0" w:color="auto"/>
            </w:tcBorders>
            <w:tcMar>
              <w:top w:w="0" w:type="dxa"/>
              <w:left w:w="0" w:type="dxa"/>
              <w:bottom w:w="0" w:type="dxa"/>
              <w:right w:w="0" w:type="dxa"/>
            </w:tcMar>
            <w:vAlign w:val="center"/>
            <w:hideMark/>
          </w:tcPr>
          <w:p w:rsidR="0048531C"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是否与外单位</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共建研发机构</w:t>
            </w:r>
          </w:p>
        </w:tc>
        <w:tc>
          <w:tcPr>
            <w:tcW w:w="2886" w:type="dxa"/>
            <w:gridSpan w:val="5"/>
            <w:tcBorders>
              <w:left w:val="single" w:sz="4" w:space="0" w:color="auto"/>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是□</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否□</w:t>
            </w:r>
          </w:p>
        </w:tc>
        <w:tc>
          <w:tcPr>
            <w:tcW w:w="612"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建立时间</w:t>
            </w:r>
          </w:p>
        </w:tc>
        <w:tc>
          <w:tcPr>
            <w:tcW w:w="1443" w:type="dxa"/>
            <w:gridSpan w:val="3"/>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D816F5"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研发机构</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数量</w:t>
            </w:r>
          </w:p>
        </w:tc>
        <w:tc>
          <w:tcPr>
            <w:tcW w:w="741" w:type="dxa"/>
            <w:gridSpan w:val="2"/>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978" w:type="dxa"/>
            <w:gridSpan w:val="5"/>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研发机构级别</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1011" w:type="dxa"/>
            <w:gridSpan w:val="3"/>
            <w:tcBorders>
              <w:left w:val="single" w:sz="4" w:space="0" w:color="auto"/>
              <w:right w:val="single" w:sz="4" w:space="0" w:color="auto"/>
            </w:tcBorders>
            <w:tcMar>
              <w:top w:w="0" w:type="dxa"/>
              <w:left w:w="0" w:type="dxa"/>
              <w:bottom w:w="0" w:type="dxa"/>
              <w:right w:w="0" w:type="dxa"/>
            </w:tcMar>
            <w:vAlign w:val="center"/>
            <w:hideMark/>
          </w:tcPr>
          <w:p w:rsidR="0048531C"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最早一个</w:t>
            </w:r>
          </w:p>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建立时间</w:t>
            </w:r>
          </w:p>
        </w:tc>
        <w:tc>
          <w:tcPr>
            <w:tcW w:w="1044" w:type="dxa"/>
            <w:gridSpan w:val="2"/>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3D3049" w:rsidRPr="000F19C5" w:rsidTr="00EF738B">
        <w:trPr>
          <w:jc w:val="center"/>
        </w:trPr>
        <w:tc>
          <w:tcPr>
            <w:tcW w:w="2789" w:type="dxa"/>
            <w:gridSpan w:val="4"/>
            <w:tcBorders>
              <w:right w:val="single" w:sz="4" w:space="0" w:color="auto"/>
              <w:tl2br w:val="single" w:sz="4" w:space="0" w:color="auto"/>
            </w:tcBorders>
            <w:tcMar>
              <w:top w:w="0" w:type="dxa"/>
              <w:left w:w="0" w:type="dxa"/>
              <w:bottom w:w="0" w:type="dxa"/>
              <w:right w:w="0" w:type="dxa"/>
            </w:tcMar>
            <w:vAlign w:val="center"/>
            <w:hideMark/>
          </w:tcPr>
          <w:p w:rsidR="0048531C" w:rsidRPr="000F19C5" w:rsidRDefault="0048531C"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p>
          <w:p w:rsidR="0079157E" w:rsidRPr="000F19C5" w:rsidRDefault="0079157E" w:rsidP="0048531C">
            <w:pPr>
              <w:widowControl/>
              <w:ind w:firstLineChars="100" w:firstLine="24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研发经费年度投入(万元)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研发仪器与设备投入（万元）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生产技术及装备投入（万元）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自主研发投入（万元）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合作（委托）研发投入（万元）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消化吸收投入（万元）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职工教育培训投入（万元）</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EF738B" w:rsidRPr="000F19C5" w:rsidTr="00EF738B">
        <w:trPr>
          <w:jc w:val="center"/>
        </w:trPr>
        <w:tc>
          <w:tcPr>
            <w:tcW w:w="2789" w:type="dxa"/>
            <w:gridSpan w:val="4"/>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center"/>
              <w:rPr>
                <w:rFonts w:ascii="仿宋_GB2312" w:eastAsia="仿宋_GB2312" w:hAnsi="宋体" w:cs="宋体"/>
                <w:spacing w:val="-10"/>
                <w:w w:val="90"/>
                <w:kern w:val="0"/>
                <w:szCs w:val="21"/>
              </w:rPr>
            </w:pPr>
            <w:r w:rsidRPr="000F19C5">
              <w:rPr>
                <w:rFonts w:ascii="仿宋_GB2312" w:eastAsia="仿宋_GB2312" w:hAnsi="宋体" w:cs="宋体" w:hint="eastAsia"/>
                <w:spacing w:val="-10"/>
                <w:w w:val="90"/>
                <w:kern w:val="0"/>
                <w:szCs w:val="21"/>
              </w:rPr>
              <w:t>研发经费投入占销售收入比例（％）</w:t>
            </w:r>
          </w:p>
        </w:tc>
        <w:tc>
          <w:tcPr>
            <w:tcW w:w="1969"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48531C">
            <w:pPr>
              <w:widowControl/>
              <w:spacing w:line="400" w:lineRule="exact"/>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3D3049" w:rsidRPr="000F19C5" w:rsidTr="00EF738B">
        <w:trPr>
          <w:jc w:val="center"/>
        </w:trPr>
        <w:tc>
          <w:tcPr>
            <w:tcW w:w="2751" w:type="dxa"/>
            <w:gridSpan w:val="2"/>
            <w:vMerge w:val="restart"/>
            <w:tcBorders>
              <w:right w:val="single" w:sz="4" w:space="0" w:color="auto"/>
            </w:tcBorders>
            <w:tcMar>
              <w:top w:w="0" w:type="dxa"/>
              <w:left w:w="0" w:type="dxa"/>
              <w:bottom w:w="0" w:type="dxa"/>
              <w:right w:w="0" w:type="dxa"/>
            </w:tcMar>
            <w:vAlign w:val="center"/>
            <w:hideMark/>
          </w:tcPr>
          <w:p w:rsidR="003D3049" w:rsidRPr="000F19C5" w:rsidRDefault="0079157E" w:rsidP="0048531C">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企业科研活动经费内、</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外部支出（万元）</w:t>
            </w:r>
          </w:p>
        </w:tc>
        <w:tc>
          <w:tcPr>
            <w:tcW w:w="746" w:type="dxa"/>
            <w:gridSpan w:val="4"/>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c>
          <w:tcPr>
            <w:tcW w:w="1355" w:type="dxa"/>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c>
          <w:tcPr>
            <w:tcW w:w="558" w:type="dxa"/>
            <w:vMerge w:val="restart"/>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R&amp;D总额及构成</w:t>
            </w: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总额：</w:t>
            </w:r>
          </w:p>
        </w:tc>
      </w:tr>
      <w:tr w:rsidR="003D3049" w:rsidRPr="000F19C5" w:rsidTr="00EF738B">
        <w:trPr>
          <w:jc w:val="center"/>
        </w:trPr>
        <w:tc>
          <w:tcPr>
            <w:tcW w:w="2751" w:type="dxa"/>
            <w:gridSpan w:val="2"/>
            <w:vMerge/>
            <w:tcBorders>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746" w:type="dxa"/>
            <w:gridSpan w:val="4"/>
            <w:vMerge/>
            <w:tcBorders>
              <w:left w:val="single" w:sz="4" w:space="0" w:color="auto"/>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1355"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558"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内部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r>
      <w:tr w:rsidR="003D3049" w:rsidRPr="000F19C5" w:rsidTr="00EF738B">
        <w:trPr>
          <w:jc w:val="center"/>
        </w:trPr>
        <w:tc>
          <w:tcPr>
            <w:tcW w:w="2751" w:type="dxa"/>
            <w:gridSpan w:val="2"/>
            <w:vMerge/>
            <w:tcBorders>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746" w:type="dxa"/>
            <w:gridSpan w:val="4"/>
            <w:vMerge/>
            <w:tcBorders>
              <w:left w:val="single" w:sz="4" w:space="0" w:color="auto"/>
              <w:right w:val="single" w:sz="4" w:space="0" w:color="auto"/>
            </w:tcBorders>
            <w:vAlign w:val="center"/>
            <w:hideMark/>
          </w:tcPr>
          <w:p w:rsidR="0079157E" w:rsidRPr="000F19C5" w:rsidRDefault="0079157E" w:rsidP="0048531C">
            <w:pPr>
              <w:widowControl/>
              <w:jc w:val="center"/>
              <w:rPr>
                <w:rFonts w:ascii="仿宋_GB2312" w:eastAsia="仿宋_GB2312" w:hAnsi="宋体" w:cs="宋体"/>
                <w:kern w:val="0"/>
                <w:sz w:val="24"/>
                <w:szCs w:val="24"/>
              </w:rPr>
            </w:pPr>
          </w:p>
        </w:tc>
        <w:tc>
          <w:tcPr>
            <w:tcW w:w="1261" w:type="dxa"/>
            <w:gridSpan w:val="2"/>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1355"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293" w:type="dxa"/>
            <w:gridSpan w:val="3"/>
            <w:tcBorders>
              <w:left w:val="single" w:sz="4" w:space="0" w:color="auto"/>
              <w:righ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c>
          <w:tcPr>
            <w:tcW w:w="558" w:type="dxa"/>
            <w:vMerge/>
            <w:tcBorders>
              <w:left w:val="single" w:sz="4" w:space="0" w:color="auto"/>
              <w:right w:val="single" w:sz="4" w:space="0" w:color="auto"/>
            </w:tcBorders>
            <w:vAlign w:val="center"/>
            <w:hideMark/>
          </w:tcPr>
          <w:p w:rsidR="0079157E" w:rsidRPr="000F19C5" w:rsidRDefault="0079157E" w:rsidP="00E018C7">
            <w:pPr>
              <w:widowControl/>
              <w:jc w:val="left"/>
              <w:rPr>
                <w:rFonts w:ascii="仿宋_GB2312" w:eastAsia="仿宋_GB2312" w:hAnsi="宋体" w:cs="宋体"/>
                <w:spacing w:val="-10"/>
                <w:w w:val="90"/>
                <w:kern w:val="0"/>
                <w:sz w:val="24"/>
                <w:szCs w:val="24"/>
              </w:rPr>
            </w:pPr>
          </w:p>
        </w:tc>
        <w:tc>
          <w:tcPr>
            <w:tcW w:w="1497" w:type="dxa"/>
            <w:gridSpan w:val="4"/>
            <w:tcBorders>
              <w:left w:val="single" w:sz="4" w:space="0" w:color="auto"/>
            </w:tcBorders>
            <w:tcMar>
              <w:top w:w="0" w:type="dxa"/>
              <w:left w:w="0" w:type="dxa"/>
              <w:bottom w:w="0" w:type="dxa"/>
              <w:right w:w="0" w:type="dxa"/>
            </w:tcMar>
            <w:vAlign w:val="center"/>
            <w:hideMark/>
          </w:tcPr>
          <w:p w:rsidR="003D3049"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外部</w:t>
            </w:r>
          </w:p>
          <w:p w:rsidR="0079157E" w:rsidRPr="000F19C5" w:rsidRDefault="0079157E" w:rsidP="00E018C7">
            <w:pPr>
              <w:widowControl/>
              <w:jc w:val="left"/>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支出：</w:t>
            </w:r>
          </w:p>
        </w:tc>
      </w:tr>
      <w:tr w:rsidR="0079157E" w:rsidRPr="000F19C5" w:rsidTr="00EF738B">
        <w:trPr>
          <w:trHeight w:val="490"/>
          <w:jc w:val="center"/>
        </w:trPr>
        <w:tc>
          <w:tcPr>
            <w:tcW w:w="9461" w:type="dxa"/>
            <w:gridSpan w:val="17"/>
            <w:tcMar>
              <w:top w:w="0" w:type="dxa"/>
              <w:left w:w="0" w:type="dxa"/>
              <w:bottom w:w="0" w:type="dxa"/>
              <w:right w:w="0" w:type="dxa"/>
            </w:tcMar>
            <w:vAlign w:val="center"/>
            <w:hideMark/>
          </w:tcPr>
          <w:p w:rsidR="0079157E" w:rsidRPr="000F19C5" w:rsidRDefault="0079157E" w:rsidP="003D3049">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（二）企业项目研发及科研人员构成情况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trHeight w:val="554"/>
          <w:jc w:val="center"/>
        </w:trPr>
        <w:tc>
          <w:tcPr>
            <w:tcW w:w="2039" w:type="dxa"/>
            <w:tcBorders>
              <w:right w:val="single" w:sz="4" w:space="0" w:color="auto"/>
              <w:tl2br w:val="single" w:sz="4" w:space="0" w:color="auto"/>
            </w:tcBorders>
            <w:tcMar>
              <w:top w:w="0" w:type="dxa"/>
              <w:left w:w="0" w:type="dxa"/>
              <w:bottom w:w="0" w:type="dxa"/>
              <w:right w:w="0" w:type="dxa"/>
            </w:tcMar>
            <w:vAlign w:val="center"/>
            <w:hideMark/>
          </w:tcPr>
          <w:p w:rsidR="003D3049" w:rsidRPr="000F19C5" w:rsidRDefault="003D3049" w:rsidP="003D3049">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 xml:space="preserve">    </w:t>
            </w:r>
            <w:r w:rsidR="0079157E" w:rsidRPr="000F19C5">
              <w:rPr>
                <w:rFonts w:ascii="仿宋_GB2312" w:eastAsia="仿宋_GB2312" w:hAnsi="宋体" w:cs="宋体" w:hint="eastAsia"/>
                <w:kern w:val="0"/>
                <w:sz w:val="24"/>
                <w:szCs w:val="24"/>
              </w:rPr>
              <w:t>年度</w:t>
            </w:r>
          </w:p>
          <w:p w:rsidR="0079157E" w:rsidRPr="000F19C5" w:rsidRDefault="0079157E" w:rsidP="003D3049">
            <w:pPr>
              <w:widowControl/>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企业承担国家科技计划项目数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企业承担省市科技计划项目数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Borders>
              <w:right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企业自主研发科技项目数</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left w:val="single" w:sz="4"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vMerge w:val="restart"/>
            <w:tcBorders>
              <w:right w:val="single" w:sz="4" w:space="0" w:color="auto"/>
            </w:tcBorders>
            <w:tcMar>
              <w:top w:w="0" w:type="dxa"/>
              <w:left w:w="0" w:type="dxa"/>
              <w:bottom w:w="0" w:type="dxa"/>
              <w:right w:w="0" w:type="dxa"/>
            </w:tcMar>
            <w:vAlign w:val="center"/>
            <w:hideMark/>
          </w:tcPr>
          <w:p w:rsidR="00EF738B"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企业科技活动</w:t>
            </w:r>
          </w:p>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人员构成</w:t>
            </w:r>
          </w:p>
          <w:p w:rsidR="00EF738B" w:rsidRPr="000F19C5" w:rsidRDefault="00EF738B"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（分别按学位和职称统计）</w:t>
            </w:r>
          </w:p>
        </w:tc>
        <w:tc>
          <w:tcPr>
            <w:tcW w:w="2719" w:type="dxa"/>
            <w:gridSpan w:val="7"/>
            <w:tcBorders>
              <w:left w:val="single" w:sz="4" w:space="0" w:color="auto"/>
              <w:righ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c>
          <w:tcPr>
            <w:tcW w:w="2648" w:type="dxa"/>
            <w:gridSpan w:val="4"/>
            <w:tcBorders>
              <w:left w:val="single" w:sz="4" w:space="0" w:color="auto"/>
              <w:righ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c>
          <w:tcPr>
            <w:tcW w:w="2055" w:type="dxa"/>
            <w:gridSpan w:val="5"/>
            <w:tcBorders>
              <w:left w:val="single" w:sz="4" w:space="0" w:color="auto"/>
            </w:tcBorders>
            <w:tcMar>
              <w:top w:w="0" w:type="dxa"/>
              <w:left w:w="0" w:type="dxa"/>
              <w:bottom w:w="0" w:type="dxa"/>
              <w:right w:w="0" w:type="dxa"/>
            </w:tcMar>
            <w:vAlign w:val="center"/>
            <w:hideMark/>
          </w:tcPr>
          <w:p w:rsidR="00EF738B"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p w:rsidR="0079157E" w:rsidRPr="000F19C5" w:rsidRDefault="0079157E" w:rsidP="00EF738B">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专职R&amp;D人员：</w:t>
            </w:r>
          </w:p>
        </w:tc>
      </w:tr>
      <w:tr w:rsidR="00EF738B" w:rsidRPr="000F19C5" w:rsidTr="006F0A3A">
        <w:trPr>
          <w:gridAfter w:val="1"/>
          <w:wAfter w:w="25" w:type="dxa"/>
          <w:trHeight w:val="1016"/>
          <w:jc w:val="center"/>
        </w:trPr>
        <w:tc>
          <w:tcPr>
            <w:tcW w:w="2039" w:type="dxa"/>
            <w:vMerge/>
            <w:vAlign w:val="center"/>
            <w:hideMark/>
          </w:tcPr>
          <w:p w:rsidR="00EF738B" w:rsidRPr="000F19C5" w:rsidRDefault="00EF738B" w:rsidP="0048531C">
            <w:pPr>
              <w:widowControl/>
              <w:jc w:val="center"/>
              <w:rPr>
                <w:rFonts w:ascii="仿宋_GB2312" w:eastAsia="仿宋_GB2312" w:hAnsi="宋体" w:cs="宋体"/>
                <w:kern w:val="0"/>
                <w:sz w:val="24"/>
                <w:szCs w:val="24"/>
              </w:rPr>
            </w:pPr>
          </w:p>
        </w:tc>
        <w:tc>
          <w:tcPr>
            <w:tcW w:w="2719" w:type="dxa"/>
            <w:gridSpan w:val="7"/>
            <w:tcBorders>
              <w:left w:val="single" w:sz="4"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c>
          <w:tcPr>
            <w:tcW w:w="2641" w:type="dxa"/>
            <w:gridSpan w:val="3"/>
            <w:tcBorders>
              <w:left w:val="single" w:sz="6"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c>
          <w:tcPr>
            <w:tcW w:w="2037" w:type="dxa"/>
            <w:gridSpan w:val="5"/>
            <w:tcBorders>
              <w:lef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博士：</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硕士：</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学士：</w:t>
            </w:r>
          </w:p>
        </w:tc>
      </w:tr>
      <w:tr w:rsidR="00EF738B" w:rsidRPr="000F19C5" w:rsidTr="00D551AF">
        <w:trPr>
          <w:gridAfter w:val="1"/>
          <w:wAfter w:w="25" w:type="dxa"/>
          <w:trHeight w:val="1016"/>
          <w:jc w:val="center"/>
        </w:trPr>
        <w:tc>
          <w:tcPr>
            <w:tcW w:w="2039" w:type="dxa"/>
            <w:vMerge/>
            <w:vAlign w:val="center"/>
            <w:hideMark/>
          </w:tcPr>
          <w:p w:rsidR="00EF738B" w:rsidRPr="000F19C5" w:rsidRDefault="00EF738B" w:rsidP="0048531C">
            <w:pPr>
              <w:widowControl/>
              <w:jc w:val="center"/>
              <w:rPr>
                <w:rFonts w:ascii="仿宋_GB2312" w:eastAsia="仿宋_GB2312" w:hAnsi="宋体" w:cs="宋体"/>
                <w:kern w:val="0"/>
                <w:sz w:val="24"/>
                <w:szCs w:val="24"/>
              </w:rPr>
            </w:pPr>
          </w:p>
        </w:tc>
        <w:tc>
          <w:tcPr>
            <w:tcW w:w="2719" w:type="dxa"/>
            <w:gridSpan w:val="7"/>
            <w:tcBorders>
              <w:top w:val="single" w:sz="6" w:space="0" w:color="auto"/>
              <w:left w:val="single" w:sz="4"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c>
          <w:tcPr>
            <w:tcW w:w="2641" w:type="dxa"/>
            <w:gridSpan w:val="3"/>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c>
          <w:tcPr>
            <w:tcW w:w="2037" w:type="dxa"/>
            <w:gridSpan w:val="5"/>
            <w:tcBorders>
              <w:top w:val="single" w:sz="6" w:space="0" w:color="auto"/>
              <w:left w:val="single" w:sz="6" w:space="0" w:color="auto"/>
            </w:tcBorders>
            <w:tcMar>
              <w:top w:w="0" w:type="dxa"/>
              <w:left w:w="0" w:type="dxa"/>
              <w:bottom w:w="0" w:type="dxa"/>
              <w:right w:w="0" w:type="dxa"/>
            </w:tcMar>
            <w:vAlign w:val="center"/>
            <w:hideMark/>
          </w:tcPr>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高级职称：</w:t>
            </w:r>
          </w:p>
          <w:p w:rsidR="00EF738B" w:rsidRPr="000F19C5" w:rsidRDefault="00EF738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中级职称：</w:t>
            </w:r>
          </w:p>
          <w:p w:rsidR="00EF738B" w:rsidRPr="000F19C5" w:rsidRDefault="00EF738B" w:rsidP="00E018C7">
            <w:pPr>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初级职称：</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DA2887">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（三）企业专利申请、授权及转让情况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DA2887" w:rsidRPr="000F19C5" w:rsidRDefault="00DA2887" w:rsidP="00DA2887">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 xml:space="preserve">     </w:t>
            </w:r>
            <w:r w:rsidR="0079157E" w:rsidRPr="000F19C5">
              <w:rPr>
                <w:rFonts w:ascii="仿宋_GB2312" w:eastAsia="仿宋_GB2312" w:hAnsi="宋体" w:cs="宋体" w:hint="eastAsia"/>
                <w:spacing w:val="-10"/>
                <w:w w:val="90"/>
                <w:kern w:val="0"/>
                <w:sz w:val="24"/>
                <w:szCs w:val="24"/>
              </w:rPr>
              <w:t>年度</w:t>
            </w:r>
          </w:p>
          <w:p w:rsidR="0079157E" w:rsidRPr="000F19C5" w:rsidRDefault="0079157E" w:rsidP="002047B9">
            <w:pPr>
              <w:widowControl/>
              <w:ind w:firstLineChars="100" w:firstLine="196"/>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2047B9">
        <w:trPr>
          <w:trHeight w:val="447"/>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发明专利申请数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2047B9">
        <w:trPr>
          <w:trHeight w:val="410"/>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外观设计专利数申请数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实用新型专利申请数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2047B9">
        <w:trPr>
          <w:trHeight w:val="350"/>
          <w:jc w:val="center"/>
        </w:trPr>
        <w:tc>
          <w:tcPr>
            <w:tcW w:w="2039" w:type="dxa"/>
            <w:tcMar>
              <w:top w:w="0" w:type="dxa"/>
              <w:left w:w="0" w:type="dxa"/>
              <w:bottom w:w="0" w:type="dxa"/>
              <w:right w:w="0" w:type="dxa"/>
            </w:tcMar>
            <w:vAlign w:val="center"/>
            <w:hideMark/>
          </w:tcPr>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发明专利授权数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2047B9"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专利所有权转让</w:t>
            </w:r>
          </w:p>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及许可数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2047B9"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专利所有权转让</w:t>
            </w:r>
          </w:p>
          <w:p w:rsidR="0079157E"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及许可收入</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14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562" w:type="dxa"/>
            <w:gridSpan w:val="7"/>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D96CDB" w:rsidRPr="000F19C5" w:rsidRDefault="0079157E" w:rsidP="002047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到</w:t>
            </w:r>
            <w:r w:rsidR="009610B9" w:rsidRPr="000F19C5">
              <w:rPr>
                <w:rFonts w:ascii="仿宋_GB2312" w:eastAsia="仿宋_GB2312" w:hAnsi="宋体" w:cs="宋体" w:hint="eastAsia"/>
                <w:spacing w:val="-10"/>
                <w:w w:val="90"/>
                <w:kern w:val="0"/>
                <w:sz w:val="24"/>
                <w:szCs w:val="24"/>
              </w:rPr>
              <w:t>申报当</w:t>
            </w:r>
            <w:r w:rsidRPr="000F19C5">
              <w:rPr>
                <w:rFonts w:ascii="仿宋_GB2312" w:eastAsia="仿宋_GB2312" w:hAnsi="宋体" w:cs="宋体" w:hint="eastAsia"/>
                <w:spacing w:val="-10"/>
                <w:w w:val="90"/>
                <w:kern w:val="0"/>
                <w:sz w:val="24"/>
                <w:szCs w:val="24"/>
              </w:rPr>
              <w:t>年</w:t>
            </w:r>
          </w:p>
          <w:p w:rsidR="0079157E" w:rsidRPr="000F19C5" w:rsidRDefault="0079157E" w:rsidP="00D96CDB">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正在申请的总量</w:t>
            </w:r>
          </w:p>
        </w:tc>
        <w:tc>
          <w:tcPr>
            <w:tcW w:w="7422" w:type="dxa"/>
            <w:gridSpan w:val="16"/>
            <w:tcBorders>
              <w:top w:val="single" w:sz="6" w:space="0" w:color="auto"/>
              <w:left w:val="single" w:sz="4"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9610B9">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专利（版权）到</w:t>
            </w:r>
            <w:r w:rsidR="009610B9" w:rsidRPr="000F19C5">
              <w:rPr>
                <w:rFonts w:ascii="仿宋_GB2312" w:eastAsia="仿宋_GB2312" w:hAnsi="宋体" w:cs="宋体" w:hint="eastAsia"/>
                <w:spacing w:val="-10"/>
                <w:w w:val="90"/>
                <w:kern w:val="0"/>
                <w:sz w:val="24"/>
                <w:szCs w:val="24"/>
              </w:rPr>
              <w:t>申报当</w:t>
            </w:r>
            <w:r w:rsidRPr="000F19C5">
              <w:rPr>
                <w:rFonts w:ascii="仿宋_GB2312" w:eastAsia="仿宋_GB2312" w:hAnsi="宋体" w:cs="宋体" w:hint="eastAsia"/>
                <w:spacing w:val="-10"/>
                <w:w w:val="90"/>
                <w:kern w:val="0"/>
                <w:sz w:val="24"/>
                <w:szCs w:val="24"/>
              </w:rPr>
              <w:t>年经获得授权总量</w:t>
            </w:r>
          </w:p>
        </w:tc>
        <w:tc>
          <w:tcPr>
            <w:tcW w:w="7422" w:type="dxa"/>
            <w:gridSpan w:val="16"/>
            <w:tcBorders>
              <w:top w:val="single" w:sz="6" w:space="0" w:color="auto"/>
              <w:left w:val="single" w:sz="4"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（四）企业新产品研发、销售及出口情况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2047B9" w:rsidRPr="000F19C5" w:rsidRDefault="0079157E" w:rsidP="002047B9">
            <w:pPr>
              <w:widowControl/>
              <w:ind w:right="240"/>
              <w:jc w:val="righ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年度</w:t>
            </w:r>
          </w:p>
          <w:p w:rsidR="0079157E" w:rsidRPr="000F19C5" w:rsidRDefault="0079157E" w:rsidP="002047B9">
            <w:pPr>
              <w:widowControl/>
              <w:ind w:firstLineChars="50" w:firstLine="120"/>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p>
        </w:tc>
      </w:tr>
      <w:tr w:rsidR="0079157E" w:rsidRPr="000F19C5" w:rsidTr="00D96CDB">
        <w:trPr>
          <w:trHeight w:val="364"/>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spacing w:val="-10"/>
                <w:w w:val="90"/>
                <w:kern w:val="0"/>
                <w:sz w:val="24"/>
                <w:szCs w:val="24"/>
              </w:rPr>
            </w:pPr>
            <w:r w:rsidRPr="000F19C5">
              <w:rPr>
                <w:rFonts w:ascii="仿宋_GB2312" w:eastAsia="仿宋_GB2312" w:hAnsi="宋体" w:cs="宋体" w:hint="eastAsia"/>
                <w:spacing w:val="-10"/>
                <w:w w:val="90"/>
                <w:kern w:val="0"/>
                <w:sz w:val="24"/>
                <w:szCs w:val="24"/>
              </w:rPr>
              <w:t>新产品销售收入（万元）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新产品销售收入占全部销售收入的比重（％）</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D96CDB">
        <w:trPr>
          <w:trHeight w:val="494"/>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spacing w:val="-10"/>
                <w:w w:val="90"/>
                <w:kern w:val="0"/>
                <w:sz w:val="24"/>
                <w:szCs w:val="24"/>
              </w:rPr>
              <w:t>新产品出口额（万元）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（五）企业全员劳动生产率情况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年度</w:t>
            </w:r>
            <w:r w:rsidRPr="000F19C5">
              <w:rPr>
                <w:rFonts w:ascii="仿宋_GB2312" w:eastAsia="仿宋_GB2312" w:hAnsi="宋体" w:cs="宋体" w:hint="eastAsia"/>
                <w:kern w:val="0"/>
                <w:sz w:val="24"/>
                <w:szCs w:val="24"/>
              </w:rPr>
              <w:b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84D0F">
            <w:pPr>
              <w:widowControl/>
              <w:jc w:val="center"/>
              <w:rPr>
                <w:rFonts w:ascii="仿宋_GB2312" w:eastAsia="仿宋_GB2312" w:hAnsi="宋体" w:cs="宋体"/>
                <w:kern w:val="0"/>
                <w:sz w:val="24"/>
                <w:szCs w:val="24"/>
              </w:rPr>
            </w:pPr>
          </w:p>
        </w:tc>
      </w:tr>
      <w:tr w:rsidR="0079157E" w:rsidRPr="000F19C5" w:rsidTr="002047B9">
        <w:trPr>
          <w:trHeight w:val="470"/>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企业增加值（万元）</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84D0F">
        <w:trPr>
          <w:trHeight w:val="422"/>
          <w:jc w:val="center"/>
        </w:trPr>
        <w:tc>
          <w:tcPr>
            <w:tcW w:w="2039" w:type="dxa"/>
            <w:tcMar>
              <w:top w:w="0" w:type="dxa"/>
              <w:left w:w="0" w:type="dxa"/>
              <w:bottom w:w="0" w:type="dxa"/>
              <w:right w:w="0" w:type="dxa"/>
            </w:tcMar>
            <w:vAlign w:val="center"/>
            <w:hideMark/>
          </w:tcPr>
          <w:p w:rsidR="0079157E" w:rsidRPr="000F19C5" w:rsidRDefault="0079157E" w:rsidP="0048531C">
            <w:pPr>
              <w:widowControl/>
              <w:jc w:val="center"/>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全体从业人员总数</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2039" w:type="dxa"/>
            <w:tcMar>
              <w:top w:w="0" w:type="dxa"/>
              <w:left w:w="0" w:type="dxa"/>
              <w:bottom w:w="0" w:type="dxa"/>
              <w:right w:w="0" w:type="dxa"/>
            </w:tcMar>
            <w:vAlign w:val="center"/>
            <w:hideMark/>
          </w:tcPr>
          <w:p w:rsidR="0079157E" w:rsidRPr="000F19C5" w:rsidRDefault="0079157E" w:rsidP="00E84D0F">
            <w:pPr>
              <w:widowControl/>
              <w:rPr>
                <w:rFonts w:ascii="仿宋_GB2312" w:eastAsia="仿宋_GB2312" w:hAnsi="宋体" w:cs="宋体"/>
                <w:kern w:val="0"/>
                <w:szCs w:val="21"/>
              </w:rPr>
            </w:pPr>
            <w:r w:rsidRPr="000F19C5">
              <w:rPr>
                <w:rFonts w:ascii="仿宋_GB2312" w:eastAsia="仿宋_GB2312" w:hAnsi="宋体" w:cs="宋体" w:hint="eastAsia"/>
                <w:kern w:val="0"/>
                <w:szCs w:val="21"/>
              </w:rPr>
              <w:t>人均增加值（万元/人）</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tc>
      </w:tr>
      <w:tr w:rsidR="0079157E" w:rsidRPr="000F19C5" w:rsidTr="00EF738B">
        <w:trPr>
          <w:jc w:val="center"/>
        </w:trPr>
        <w:tc>
          <w:tcPr>
            <w:tcW w:w="9461" w:type="dxa"/>
            <w:gridSpan w:val="17"/>
            <w:tcBorders>
              <w:top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D96CDB">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（六）企业主持（参与）制定过</w:t>
            </w:r>
            <w:r w:rsidR="00D96CDB" w:rsidRPr="000F19C5">
              <w:rPr>
                <w:rFonts w:ascii="仿宋_GB2312" w:eastAsia="仿宋_GB2312" w:hAnsi="宋体" w:cs="宋体" w:hint="eastAsia"/>
                <w:b/>
                <w:bCs/>
                <w:kern w:val="0"/>
                <w:sz w:val="24"/>
                <w:szCs w:val="24"/>
              </w:rPr>
              <w:t>国际、</w:t>
            </w:r>
            <w:r w:rsidRPr="000F19C5">
              <w:rPr>
                <w:rFonts w:ascii="仿宋_GB2312" w:eastAsia="仿宋_GB2312" w:hAnsi="宋体" w:cs="宋体" w:hint="eastAsia"/>
                <w:b/>
                <w:bCs/>
                <w:kern w:val="0"/>
                <w:sz w:val="24"/>
                <w:szCs w:val="24"/>
              </w:rPr>
              <w:t>国家技术标准情况</w:t>
            </w:r>
            <w:r w:rsidR="00E84D0F" w:rsidRPr="000F19C5">
              <w:rPr>
                <w:rFonts w:ascii="仿宋_GB2312" w:eastAsia="仿宋_GB2312" w:hAnsi="宋体" w:cs="宋体" w:hint="eastAsia"/>
                <w:kern w:val="0"/>
                <w:szCs w:val="21"/>
              </w:rPr>
              <w:t>（近三年）</w:t>
            </w:r>
            <w:r w:rsidR="00E84D0F" w:rsidRPr="000F19C5">
              <w:rPr>
                <w:rFonts w:ascii="仿宋_GB2312" w:eastAsia="仿宋_GB2312" w:hAnsi="宋体" w:cs="宋体" w:hint="eastAsia"/>
                <w:b/>
                <w:bCs/>
                <w:kern w:val="0"/>
                <w:sz w:val="24"/>
                <w:szCs w:val="24"/>
              </w:rPr>
              <w:t xml:space="preserve"> </w:t>
            </w:r>
            <w:r w:rsidR="00E84D0F" w:rsidRPr="000F19C5">
              <w:rPr>
                <w:rFonts w:ascii="宋体" w:eastAsia="仿宋_GB2312" w:hAnsi="宋体" w:cs="宋体" w:hint="eastAsia"/>
                <w:b/>
                <w:bCs/>
                <w:kern w:val="0"/>
                <w:sz w:val="24"/>
                <w:szCs w:val="24"/>
              </w:rPr>
              <w:t> </w:t>
            </w:r>
          </w:p>
        </w:tc>
      </w:tr>
      <w:tr w:rsidR="0079157E" w:rsidRPr="000F19C5" w:rsidTr="00EF738B">
        <w:trPr>
          <w:jc w:val="center"/>
        </w:trPr>
        <w:tc>
          <w:tcPr>
            <w:tcW w:w="2039" w:type="dxa"/>
            <w:tcBorders>
              <w:tl2br w:val="single" w:sz="4" w:space="0" w:color="auto"/>
            </w:tcBorders>
            <w:tcMar>
              <w:top w:w="0" w:type="dxa"/>
              <w:left w:w="0" w:type="dxa"/>
              <w:bottom w:w="0" w:type="dxa"/>
              <w:right w:w="0" w:type="dxa"/>
            </w:tcMar>
            <w:vAlign w:val="center"/>
            <w:hideMark/>
          </w:tcPr>
          <w:p w:rsidR="002047B9" w:rsidRPr="000F19C5" w:rsidRDefault="0079157E" w:rsidP="002047B9">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r w:rsidR="002047B9" w:rsidRPr="000F19C5">
              <w:rPr>
                <w:rFonts w:ascii="仿宋_GB2312" w:eastAsia="仿宋_GB2312" w:hAnsi="宋体" w:cs="宋体" w:hint="eastAsia"/>
                <w:kern w:val="0"/>
                <w:sz w:val="24"/>
                <w:szCs w:val="24"/>
              </w:rPr>
              <w:t xml:space="preserve">    </w:t>
            </w:r>
            <w:r w:rsidRPr="000F19C5">
              <w:rPr>
                <w:rFonts w:ascii="仿宋_GB2312" w:eastAsia="仿宋_GB2312" w:hAnsi="宋体" w:cs="宋体" w:hint="eastAsia"/>
                <w:kern w:val="0"/>
                <w:sz w:val="24"/>
                <w:szCs w:val="24"/>
              </w:rPr>
              <w:t>年度</w:t>
            </w:r>
          </w:p>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9B7D7D">
            <w:pPr>
              <w:widowControl/>
              <w:jc w:val="center"/>
              <w:rPr>
                <w:rFonts w:ascii="仿宋_GB2312" w:eastAsia="仿宋_GB2312" w:hAnsi="宋体" w:cs="宋体"/>
                <w:kern w:val="0"/>
                <w:sz w:val="24"/>
                <w:szCs w:val="24"/>
              </w:rPr>
            </w:pPr>
          </w:p>
        </w:tc>
      </w:tr>
      <w:tr w:rsidR="0079157E" w:rsidRPr="000F19C5" w:rsidTr="00EF738B">
        <w:trPr>
          <w:jc w:val="center"/>
        </w:trPr>
        <w:tc>
          <w:tcPr>
            <w:tcW w:w="2039" w:type="dxa"/>
            <w:vMerge w:val="restart"/>
            <w:tcMar>
              <w:top w:w="0" w:type="dxa"/>
              <w:left w:w="0" w:type="dxa"/>
              <w:bottom w:w="0" w:type="dxa"/>
              <w:right w:w="0" w:type="dxa"/>
            </w:tcMar>
            <w:vAlign w:val="center"/>
            <w:hideMark/>
          </w:tcPr>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主持制定</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r>
      <w:tr w:rsidR="0079157E" w:rsidRPr="000F19C5" w:rsidTr="00EF738B">
        <w:trPr>
          <w:jc w:val="center"/>
        </w:trPr>
        <w:tc>
          <w:tcPr>
            <w:tcW w:w="2039" w:type="dxa"/>
            <w:vMerge w:val="restart"/>
            <w:tcMar>
              <w:top w:w="0" w:type="dxa"/>
              <w:left w:w="0" w:type="dxa"/>
              <w:bottom w:w="0" w:type="dxa"/>
              <w:right w:w="0" w:type="dxa"/>
            </w:tcMar>
            <w:vAlign w:val="center"/>
            <w:hideMark/>
          </w:tcPr>
          <w:p w:rsidR="0079157E" w:rsidRPr="000F19C5" w:rsidRDefault="0079157E" w:rsidP="002047B9">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参与制定</w:t>
            </w: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总数：</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648"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c>
          <w:tcPr>
            <w:tcW w:w="2055" w:type="dxa"/>
            <w:gridSpan w:val="5"/>
            <w:tcBorders>
              <w:top w:val="single" w:sz="6" w:space="0" w:color="auto"/>
              <w:left w:val="single" w:sz="6" w:space="0" w:color="auto"/>
              <w:bottom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国际：</w:t>
            </w:r>
          </w:p>
        </w:tc>
      </w:tr>
      <w:tr w:rsidR="00D96CDB" w:rsidRPr="000F19C5" w:rsidTr="00EF738B">
        <w:trPr>
          <w:jc w:val="center"/>
        </w:trPr>
        <w:tc>
          <w:tcPr>
            <w:tcW w:w="2039" w:type="dxa"/>
            <w:vMerge/>
            <w:vAlign w:val="center"/>
            <w:hideMark/>
          </w:tcPr>
          <w:p w:rsidR="00D96CDB" w:rsidRPr="000F19C5" w:rsidRDefault="00D96CDB" w:rsidP="00E018C7">
            <w:pPr>
              <w:widowControl/>
              <w:jc w:val="left"/>
              <w:rPr>
                <w:rFonts w:ascii="仿宋_GB2312" w:eastAsia="仿宋_GB2312" w:hAnsi="宋体" w:cs="宋体"/>
                <w:kern w:val="0"/>
                <w:sz w:val="24"/>
                <w:szCs w:val="24"/>
              </w:rPr>
            </w:pPr>
          </w:p>
        </w:tc>
        <w:tc>
          <w:tcPr>
            <w:tcW w:w="2719" w:type="dxa"/>
            <w:gridSpan w:val="7"/>
            <w:tcBorders>
              <w:top w:val="single" w:sz="6" w:space="0" w:color="auto"/>
              <w:left w:val="single" w:sz="4"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648" w:type="dxa"/>
            <w:gridSpan w:val="4"/>
            <w:tcBorders>
              <w:top w:val="single" w:sz="6" w:space="0" w:color="auto"/>
              <w:left w:val="single" w:sz="6" w:space="0" w:color="auto"/>
              <w:righ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c>
          <w:tcPr>
            <w:tcW w:w="2055" w:type="dxa"/>
            <w:gridSpan w:val="5"/>
            <w:tcBorders>
              <w:top w:val="single" w:sz="6" w:space="0" w:color="auto"/>
              <w:left w:val="single" w:sz="6" w:space="0" w:color="auto"/>
            </w:tcBorders>
            <w:tcMar>
              <w:top w:w="0" w:type="dxa"/>
              <w:left w:w="0" w:type="dxa"/>
              <w:bottom w:w="0" w:type="dxa"/>
              <w:right w:w="0" w:type="dxa"/>
            </w:tcMar>
            <w:vAlign w:val="center"/>
            <w:hideMark/>
          </w:tcPr>
          <w:p w:rsidR="00D96CDB" w:rsidRPr="000F19C5" w:rsidRDefault="00D96CDB" w:rsidP="00761601">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w:t>
            </w:r>
          </w:p>
        </w:tc>
      </w:tr>
    </w:tbl>
    <w:p w:rsidR="0079157E" w:rsidRPr="000F19C5" w:rsidRDefault="0079157E" w:rsidP="0079157E">
      <w:pPr>
        <w:widowControl/>
        <w:shd w:val="clear" w:color="auto" w:fill="FFFFFF"/>
        <w:spacing w:line="336" w:lineRule="atLeast"/>
        <w:jc w:val="left"/>
        <w:rPr>
          <w:rFonts w:ascii="仿宋_GB2312" w:eastAsia="仿宋_GB2312" w:hAnsi="宋体" w:cs="宋体"/>
          <w:color w:val="333333"/>
          <w:kern w:val="0"/>
          <w:sz w:val="30"/>
          <w:szCs w:val="30"/>
        </w:rPr>
      </w:pPr>
      <w:r w:rsidRPr="000F19C5">
        <w:rPr>
          <w:rFonts w:ascii="宋体" w:eastAsia="仿宋_GB2312" w:hAnsi="宋体" w:cs="宋体" w:hint="eastAsia"/>
          <w:color w:val="333333"/>
          <w:kern w:val="0"/>
          <w:sz w:val="30"/>
          <w:szCs w:val="30"/>
        </w:rPr>
        <w:lastRenderedPageBreak/>
        <w:t> </w:t>
      </w:r>
      <w:r w:rsidRPr="000F19C5">
        <w:rPr>
          <w:rFonts w:ascii="仿宋_GB2312" w:eastAsia="仿宋_GB2312" w:hAnsi="宋体" w:cs="宋体" w:hint="eastAsia"/>
          <w:color w:val="333333"/>
          <w:kern w:val="0"/>
          <w:sz w:val="30"/>
          <w:szCs w:val="30"/>
        </w:rPr>
        <w:t>三、</w:t>
      </w:r>
      <w:r w:rsidRPr="000F19C5">
        <w:rPr>
          <w:rFonts w:ascii="仿宋_GB2312" w:eastAsia="仿宋_GB2312" w:hAnsi="宋体" w:cs="宋体" w:hint="eastAsia"/>
          <w:b/>
          <w:bCs/>
          <w:color w:val="333333"/>
          <w:kern w:val="0"/>
          <w:sz w:val="30"/>
          <w:szCs w:val="30"/>
        </w:rPr>
        <w:t>企业科技竞争定性说明</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700"/>
        <w:gridCol w:w="6480"/>
      </w:tblGrid>
      <w:tr w:rsidR="0079157E" w:rsidRPr="000F19C5" w:rsidTr="00AE2A3F">
        <w:tc>
          <w:tcPr>
            <w:tcW w:w="2700" w:type="dxa"/>
            <w:tcBorders>
              <w:tl2br w:val="single" w:sz="4" w:space="0" w:color="auto"/>
            </w:tcBorders>
            <w:tcMar>
              <w:top w:w="0" w:type="dxa"/>
              <w:left w:w="0" w:type="dxa"/>
              <w:bottom w:w="0" w:type="dxa"/>
              <w:right w:w="0" w:type="dxa"/>
            </w:tcMar>
            <w:vAlign w:val="center"/>
            <w:hideMark/>
          </w:tcPr>
          <w:p w:rsidR="00D96CDB" w:rsidRPr="000F19C5" w:rsidRDefault="0079157E" w:rsidP="00D96CDB">
            <w:pPr>
              <w:widowControl/>
              <w:ind w:leftChars="599" w:left="1258" w:firstLineChars="200" w:firstLine="480"/>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内容</w:t>
            </w:r>
          </w:p>
          <w:p w:rsidR="0079157E" w:rsidRPr="000F19C5" w:rsidRDefault="0079157E" w:rsidP="00D96CDB">
            <w:pPr>
              <w:widowControl/>
              <w:ind w:leftChars="206" w:left="1259" w:hangingChars="344" w:hanging="826"/>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类别</w:t>
            </w:r>
          </w:p>
        </w:tc>
        <w:tc>
          <w:tcPr>
            <w:tcW w:w="648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b/>
                <w:bCs/>
                <w:kern w:val="0"/>
                <w:sz w:val="24"/>
                <w:szCs w:val="24"/>
              </w:rPr>
              <w:t>内容要点（请简要说明）</w:t>
            </w: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创新战略制定与实施</w:t>
            </w:r>
          </w:p>
        </w:tc>
        <w:tc>
          <w:tcPr>
            <w:tcW w:w="6480" w:type="dxa"/>
            <w:tcMar>
              <w:top w:w="0" w:type="dxa"/>
              <w:left w:w="0" w:type="dxa"/>
              <w:bottom w:w="0" w:type="dxa"/>
              <w:right w:w="0" w:type="dxa"/>
            </w:tcMar>
            <w:vAlign w:val="center"/>
            <w:hideMark/>
          </w:tcPr>
          <w:p w:rsidR="00D47140"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企业创新战略规划的制定、实施及进展情况：</w:t>
            </w:r>
          </w:p>
          <w:p w:rsidR="0079157E" w:rsidRPr="000F19C5" w:rsidRDefault="0079157E" w:rsidP="00D47140">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p w:rsidR="00D47140" w:rsidRPr="000F19C5" w:rsidRDefault="00D47140"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创新管理与制度建设</w:t>
            </w:r>
          </w:p>
        </w:tc>
        <w:tc>
          <w:tcPr>
            <w:tcW w:w="6480" w:type="dxa"/>
            <w:tcMar>
              <w:top w:w="0" w:type="dxa"/>
              <w:left w:w="0" w:type="dxa"/>
              <w:bottom w:w="0" w:type="dxa"/>
              <w:right w:w="0" w:type="dxa"/>
            </w:tcMar>
            <w:vAlign w:val="center"/>
            <w:hideMark/>
          </w:tcPr>
          <w:p w:rsidR="00D47140"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知识产权、内部激励创新制度的制定、实施及进展情况：</w:t>
            </w: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79157E" w:rsidRPr="000F19C5" w:rsidRDefault="0079157E"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品牌塑造及市场占有</w:t>
            </w:r>
          </w:p>
        </w:tc>
        <w:tc>
          <w:tcPr>
            <w:tcW w:w="6480" w:type="dxa"/>
            <w:tcMar>
              <w:top w:w="0" w:type="dxa"/>
              <w:left w:w="0" w:type="dxa"/>
              <w:bottom w:w="0" w:type="dxa"/>
              <w:right w:w="0" w:type="dxa"/>
            </w:tcMar>
            <w:vAlign w:val="center"/>
            <w:hideMark/>
          </w:tcPr>
          <w:p w:rsidR="00D741B1" w:rsidRPr="000F19C5" w:rsidRDefault="0079157E" w:rsidP="00D47140">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国家、省级名牌以及驰名商标的拥有及市场占有情况：</w:t>
            </w:r>
          </w:p>
          <w:p w:rsidR="0079157E" w:rsidRPr="000F19C5" w:rsidRDefault="0079157E" w:rsidP="00D47140">
            <w:pPr>
              <w:widowControl/>
              <w:jc w:val="left"/>
              <w:rPr>
                <w:rFonts w:ascii="仿宋_GB2312" w:eastAsia="仿宋_GB2312" w:hAnsi="宋体" w:cs="宋体"/>
                <w:kern w:val="0"/>
                <w:sz w:val="24"/>
                <w:szCs w:val="24"/>
              </w:rPr>
            </w:pPr>
            <w:r w:rsidRPr="000F19C5">
              <w:rPr>
                <w:rFonts w:ascii="宋体" w:eastAsia="仿宋_GB2312" w:hAnsi="宋体" w:cs="宋体" w:hint="eastAsia"/>
                <w:kern w:val="0"/>
                <w:sz w:val="24"/>
                <w:szCs w:val="24"/>
              </w:rPr>
              <w:t> </w:t>
            </w: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p w:rsidR="00D47140" w:rsidRPr="000F19C5" w:rsidRDefault="00D47140" w:rsidP="00D47140">
            <w:pPr>
              <w:widowControl/>
              <w:jc w:val="left"/>
              <w:rPr>
                <w:rFonts w:ascii="仿宋_GB2312" w:eastAsia="仿宋_GB2312" w:hAnsi="宋体" w:cs="宋体"/>
                <w:kern w:val="0"/>
                <w:sz w:val="24"/>
                <w:szCs w:val="24"/>
              </w:rPr>
            </w:pPr>
          </w:p>
        </w:tc>
      </w:tr>
      <w:tr w:rsidR="0079157E" w:rsidRPr="000F19C5" w:rsidTr="00E018C7">
        <w:tc>
          <w:tcPr>
            <w:tcW w:w="2700" w:type="dxa"/>
            <w:tcMar>
              <w:top w:w="0" w:type="dxa"/>
              <w:left w:w="0" w:type="dxa"/>
              <w:bottom w:w="0" w:type="dxa"/>
              <w:right w:w="0" w:type="dxa"/>
            </w:tcMar>
            <w:vAlign w:val="center"/>
            <w:hideMark/>
          </w:tcPr>
          <w:p w:rsidR="0079157E" w:rsidRPr="000F19C5" w:rsidRDefault="0079157E" w:rsidP="00E018C7">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创新文化建设</w:t>
            </w:r>
          </w:p>
        </w:tc>
        <w:tc>
          <w:tcPr>
            <w:tcW w:w="6480" w:type="dxa"/>
            <w:tcMar>
              <w:top w:w="0" w:type="dxa"/>
              <w:left w:w="0" w:type="dxa"/>
              <w:bottom w:w="0" w:type="dxa"/>
              <w:right w:w="0" w:type="dxa"/>
            </w:tcMar>
            <w:vAlign w:val="center"/>
            <w:hideMark/>
          </w:tcPr>
          <w:p w:rsidR="00D741B1" w:rsidRPr="000F19C5" w:rsidRDefault="0079157E" w:rsidP="00E84D0F">
            <w:pPr>
              <w:widowControl/>
              <w:jc w:val="left"/>
              <w:rPr>
                <w:rFonts w:ascii="仿宋_GB2312" w:eastAsia="仿宋_GB2312" w:hAnsi="宋体" w:cs="宋体"/>
                <w:kern w:val="0"/>
                <w:sz w:val="24"/>
                <w:szCs w:val="24"/>
              </w:rPr>
            </w:pPr>
            <w:r w:rsidRPr="000F19C5">
              <w:rPr>
                <w:rFonts w:ascii="仿宋_GB2312" w:eastAsia="仿宋_GB2312" w:hAnsi="宋体" w:cs="宋体" w:hint="eastAsia"/>
                <w:kern w:val="0"/>
                <w:sz w:val="24"/>
                <w:szCs w:val="24"/>
              </w:rPr>
              <w:t>企业创新核心精神、职工合理化建议及实施情况：</w:t>
            </w:r>
          </w:p>
          <w:p w:rsidR="0079157E" w:rsidRPr="000F19C5" w:rsidRDefault="0079157E"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p w:rsidR="00E84D0F" w:rsidRPr="000F19C5" w:rsidRDefault="00E84D0F" w:rsidP="00E84D0F">
            <w:pPr>
              <w:widowControl/>
              <w:jc w:val="left"/>
              <w:rPr>
                <w:rFonts w:ascii="仿宋_GB2312" w:eastAsia="仿宋_GB2312" w:hAnsi="宋体" w:cs="宋体"/>
                <w:kern w:val="0"/>
                <w:sz w:val="24"/>
                <w:szCs w:val="24"/>
              </w:rPr>
            </w:pPr>
          </w:p>
        </w:tc>
      </w:tr>
    </w:tbl>
    <w:p w:rsidR="00D47140" w:rsidRPr="000F19C5" w:rsidRDefault="0079157E" w:rsidP="00D47140">
      <w:pPr>
        <w:widowControl/>
        <w:shd w:val="clear" w:color="auto" w:fill="FFFFFF"/>
        <w:spacing w:line="336" w:lineRule="atLeast"/>
        <w:jc w:val="left"/>
        <w:rPr>
          <w:rFonts w:ascii="仿宋_GB2312" w:eastAsia="仿宋_GB2312" w:hAnsi="宋体" w:cs="宋体"/>
          <w:color w:val="333333"/>
          <w:kern w:val="0"/>
          <w:szCs w:val="21"/>
        </w:rPr>
      </w:pPr>
      <w:r w:rsidRPr="000F19C5">
        <w:rPr>
          <w:rFonts w:ascii="宋体" w:eastAsia="仿宋_GB2312" w:hAnsi="宋体" w:cs="宋体" w:hint="eastAsia"/>
          <w:color w:val="333333"/>
          <w:kern w:val="0"/>
          <w:szCs w:val="21"/>
        </w:rPr>
        <w:t> </w:t>
      </w:r>
    </w:p>
    <w:p w:rsidR="00D47140" w:rsidRPr="000F19C5" w:rsidRDefault="00D47140" w:rsidP="00D47140">
      <w:pPr>
        <w:widowControl/>
        <w:shd w:val="clear" w:color="auto" w:fill="FFFFFF"/>
        <w:spacing w:line="336" w:lineRule="atLeast"/>
        <w:jc w:val="left"/>
        <w:rPr>
          <w:rFonts w:ascii="仿宋_GB2312" w:eastAsia="仿宋_GB2312" w:hAnsi="宋体" w:cs="宋体"/>
          <w:color w:val="333333"/>
          <w:kern w:val="0"/>
          <w:szCs w:val="21"/>
        </w:rPr>
      </w:pPr>
    </w:p>
    <w:p w:rsidR="0079157E" w:rsidRPr="000F19C5" w:rsidRDefault="00C35A3F" w:rsidP="00D47140">
      <w:pPr>
        <w:widowControl/>
        <w:shd w:val="clear" w:color="auto" w:fill="FFFFFF"/>
        <w:spacing w:line="336" w:lineRule="atLeast"/>
        <w:jc w:val="left"/>
        <w:rPr>
          <w:rFonts w:ascii="仿宋_GB2312" w:eastAsia="仿宋_GB2312" w:hAnsi="宋体" w:cs="宋体"/>
          <w:kern w:val="0"/>
          <w:sz w:val="32"/>
          <w:szCs w:val="32"/>
        </w:rPr>
      </w:pPr>
      <w:r w:rsidRPr="000F19C5">
        <w:rPr>
          <w:rFonts w:ascii="仿宋_GB2312" w:eastAsia="仿宋_GB2312" w:hAnsi="宋体" w:cs="宋体" w:hint="eastAsia"/>
          <w:b/>
          <w:bCs/>
          <w:color w:val="333333"/>
          <w:kern w:val="0"/>
          <w:sz w:val="32"/>
          <w:szCs w:val="32"/>
        </w:rPr>
        <w:t>附表</w:t>
      </w:r>
      <w:r w:rsidR="0079157E" w:rsidRPr="000F19C5">
        <w:rPr>
          <w:rFonts w:ascii="仿宋_GB2312" w:eastAsia="仿宋_GB2312" w:hAnsi="宋体" w:cs="宋体" w:hint="eastAsia"/>
          <w:b/>
          <w:bCs/>
          <w:color w:val="333333"/>
          <w:kern w:val="0"/>
          <w:sz w:val="32"/>
          <w:szCs w:val="32"/>
        </w:rPr>
        <w:t>：企业获得科技奖励情况</w:t>
      </w:r>
    </w:p>
    <w:tbl>
      <w:tblPr>
        <w:tblW w:w="89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tblPr>
      <w:tblGrid>
        <w:gridCol w:w="1725"/>
        <w:gridCol w:w="2520"/>
        <w:gridCol w:w="1950"/>
        <w:gridCol w:w="2745"/>
      </w:tblGrid>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获奖项目名称</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奖励类别（国家级、省部级、社会力量设奖）</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奖励等级</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仿宋_GB2312" w:eastAsia="仿宋_GB2312" w:hAnsi="宋体" w:cs="宋体" w:hint="eastAsia"/>
                <w:color w:val="333333"/>
                <w:kern w:val="0"/>
                <w:sz w:val="24"/>
                <w:szCs w:val="24"/>
              </w:rPr>
              <w:t>是否为第一获奖单位</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r w:rsidR="0079157E" w:rsidRPr="000F19C5" w:rsidTr="00E018C7">
        <w:tc>
          <w:tcPr>
            <w:tcW w:w="172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52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1950"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c>
          <w:tcPr>
            <w:tcW w:w="2745" w:type="dxa"/>
            <w:shd w:val="clear" w:color="auto" w:fill="FFFFFF"/>
            <w:tcMar>
              <w:top w:w="0" w:type="dxa"/>
              <w:left w:w="0" w:type="dxa"/>
              <w:bottom w:w="0" w:type="dxa"/>
              <w:right w:w="0" w:type="dxa"/>
            </w:tcMar>
            <w:vAlign w:val="center"/>
            <w:hideMark/>
          </w:tcPr>
          <w:p w:rsidR="0079157E" w:rsidRPr="000F19C5" w:rsidRDefault="0079157E" w:rsidP="00E018C7">
            <w:pPr>
              <w:widowControl/>
              <w:spacing w:line="360" w:lineRule="atLeast"/>
              <w:jc w:val="left"/>
              <w:rPr>
                <w:rFonts w:ascii="仿宋_GB2312" w:eastAsia="仿宋_GB2312" w:hAnsi="宋体" w:cs="宋体"/>
                <w:color w:val="333333"/>
                <w:kern w:val="0"/>
                <w:sz w:val="24"/>
                <w:szCs w:val="24"/>
              </w:rPr>
            </w:pPr>
            <w:r w:rsidRPr="000F19C5">
              <w:rPr>
                <w:rFonts w:ascii="宋体" w:eastAsia="仿宋_GB2312" w:hAnsi="宋体" w:cs="宋体" w:hint="eastAsia"/>
                <w:color w:val="333333"/>
                <w:kern w:val="0"/>
                <w:sz w:val="24"/>
                <w:szCs w:val="24"/>
              </w:rPr>
              <w:t> </w:t>
            </w:r>
          </w:p>
        </w:tc>
      </w:tr>
    </w:tbl>
    <w:p w:rsidR="00D47140" w:rsidRDefault="00D47140" w:rsidP="0079157E">
      <w:pPr>
        <w:widowControl/>
        <w:jc w:val="left"/>
        <w:rPr>
          <w:rFonts w:ascii="宋体" w:eastAsia="宋体" w:hAnsi="宋体" w:cs="宋体"/>
          <w:color w:val="333333"/>
          <w:kern w:val="0"/>
          <w:szCs w:val="21"/>
          <w:shd w:val="clear" w:color="auto" w:fill="FFFFFF"/>
        </w:rPr>
      </w:pPr>
    </w:p>
    <w:p w:rsidR="005821DA" w:rsidRPr="00297BD0" w:rsidRDefault="005821DA" w:rsidP="00297BD0">
      <w:pPr>
        <w:jc w:val="center"/>
        <w:rPr>
          <w:rFonts w:ascii="仿宋" w:eastAsia="仿宋" w:hAnsi="仿宋"/>
          <w:sz w:val="32"/>
          <w:szCs w:val="32"/>
        </w:rPr>
      </w:pPr>
    </w:p>
    <w:sectPr w:rsidR="005821DA" w:rsidRPr="00297BD0" w:rsidSect="00530B18">
      <w:footerReference w:type="default" r:id="rId6"/>
      <w:pgSz w:w="11906" w:h="16838"/>
      <w:pgMar w:top="1418" w:right="1361"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8B" w:rsidRDefault="00550B8B" w:rsidP="00685509">
      <w:r>
        <w:separator/>
      </w:r>
    </w:p>
  </w:endnote>
  <w:endnote w:type="continuationSeparator" w:id="1">
    <w:p w:rsidR="00550B8B" w:rsidRDefault="00550B8B" w:rsidP="00685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7171"/>
      <w:docPartObj>
        <w:docPartGallery w:val="Page Numbers (Bottom of Page)"/>
        <w:docPartUnique/>
      </w:docPartObj>
    </w:sdtPr>
    <w:sdtEndPr>
      <w:rPr>
        <w:sz w:val="21"/>
        <w:szCs w:val="21"/>
      </w:rPr>
    </w:sdtEndPr>
    <w:sdtContent>
      <w:p w:rsidR="00685509" w:rsidRDefault="001B7701">
        <w:pPr>
          <w:pStyle w:val="a5"/>
          <w:jc w:val="center"/>
        </w:pPr>
        <w:r w:rsidRPr="00685509">
          <w:rPr>
            <w:sz w:val="21"/>
            <w:szCs w:val="21"/>
          </w:rPr>
          <w:fldChar w:fldCharType="begin"/>
        </w:r>
        <w:r w:rsidR="00685509" w:rsidRPr="00685509">
          <w:rPr>
            <w:sz w:val="21"/>
            <w:szCs w:val="21"/>
          </w:rPr>
          <w:instrText xml:space="preserve"> PAGE   \* MERGEFORMAT </w:instrText>
        </w:r>
        <w:r w:rsidRPr="00685509">
          <w:rPr>
            <w:sz w:val="21"/>
            <w:szCs w:val="21"/>
          </w:rPr>
          <w:fldChar w:fldCharType="separate"/>
        </w:r>
        <w:r w:rsidR="00ED5571" w:rsidRPr="00ED5571">
          <w:rPr>
            <w:noProof/>
            <w:sz w:val="21"/>
            <w:szCs w:val="21"/>
            <w:lang w:val="zh-CN"/>
          </w:rPr>
          <w:t>1</w:t>
        </w:r>
        <w:r w:rsidRPr="00685509">
          <w:rPr>
            <w:sz w:val="21"/>
            <w:szCs w:val="21"/>
          </w:rPr>
          <w:fldChar w:fldCharType="end"/>
        </w:r>
      </w:p>
    </w:sdtContent>
  </w:sdt>
  <w:p w:rsidR="00685509" w:rsidRDefault="006855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8B" w:rsidRDefault="00550B8B" w:rsidP="00685509">
      <w:r>
        <w:separator/>
      </w:r>
    </w:p>
  </w:footnote>
  <w:footnote w:type="continuationSeparator" w:id="1">
    <w:p w:rsidR="00550B8B" w:rsidRDefault="00550B8B" w:rsidP="00685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C98"/>
    <w:rsid w:val="000F19C5"/>
    <w:rsid w:val="0012201B"/>
    <w:rsid w:val="00130DEE"/>
    <w:rsid w:val="001A2255"/>
    <w:rsid w:val="001B13FC"/>
    <w:rsid w:val="001B2D5C"/>
    <w:rsid w:val="001B7701"/>
    <w:rsid w:val="002047B9"/>
    <w:rsid w:val="00297BD0"/>
    <w:rsid w:val="002A1949"/>
    <w:rsid w:val="003237E3"/>
    <w:rsid w:val="003A2EF5"/>
    <w:rsid w:val="003B4C98"/>
    <w:rsid w:val="003D3049"/>
    <w:rsid w:val="0048531C"/>
    <w:rsid w:val="00494229"/>
    <w:rsid w:val="00530B18"/>
    <w:rsid w:val="00533B4C"/>
    <w:rsid w:val="00550B8B"/>
    <w:rsid w:val="005821DA"/>
    <w:rsid w:val="005B41BD"/>
    <w:rsid w:val="005B6B7D"/>
    <w:rsid w:val="0065498C"/>
    <w:rsid w:val="00685509"/>
    <w:rsid w:val="006A3034"/>
    <w:rsid w:val="0079157E"/>
    <w:rsid w:val="00802E2C"/>
    <w:rsid w:val="00892D04"/>
    <w:rsid w:val="008B3D59"/>
    <w:rsid w:val="008D5D8A"/>
    <w:rsid w:val="009216CB"/>
    <w:rsid w:val="0093390C"/>
    <w:rsid w:val="00944322"/>
    <w:rsid w:val="009610B9"/>
    <w:rsid w:val="009B73F8"/>
    <w:rsid w:val="009B7D7D"/>
    <w:rsid w:val="00A20356"/>
    <w:rsid w:val="00AE2A3F"/>
    <w:rsid w:val="00AF6A99"/>
    <w:rsid w:val="00B674F6"/>
    <w:rsid w:val="00BA4022"/>
    <w:rsid w:val="00C35A3F"/>
    <w:rsid w:val="00C65694"/>
    <w:rsid w:val="00CB2ED5"/>
    <w:rsid w:val="00CE250B"/>
    <w:rsid w:val="00D24C7F"/>
    <w:rsid w:val="00D47140"/>
    <w:rsid w:val="00D741B1"/>
    <w:rsid w:val="00D816F5"/>
    <w:rsid w:val="00D96CDB"/>
    <w:rsid w:val="00DA2887"/>
    <w:rsid w:val="00DD102C"/>
    <w:rsid w:val="00DE0432"/>
    <w:rsid w:val="00E54AC9"/>
    <w:rsid w:val="00E54B24"/>
    <w:rsid w:val="00E605B6"/>
    <w:rsid w:val="00E84D0F"/>
    <w:rsid w:val="00ED5571"/>
    <w:rsid w:val="00EF738B"/>
    <w:rsid w:val="00F40A96"/>
    <w:rsid w:val="00FC7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21DA"/>
    <w:pPr>
      <w:widowControl w:val="0"/>
      <w:jc w:val="both"/>
    </w:pPr>
    <w:rPr>
      <w:rFonts w:ascii="Calibri" w:eastAsia="宋体" w:hAnsi="Calibri" w:cs="Times New Roman"/>
    </w:rPr>
  </w:style>
  <w:style w:type="paragraph" w:styleId="a4">
    <w:name w:val="header"/>
    <w:basedOn w:val="a"/>
    <w:link w:val="Char"/>
    <w:uiPriority w:val="99"/>
    <w:semiHidden/>
    <w:unhideWhenUsed/>
    <w:rsid w:val="00685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85509"/>
    <w:rPr>
      <w:sz w:val="18"/>
      <w:szCs w:val="18"/>
    </w:rPr>
  </w:style>
  <w:style w:type="paragraph" w:styleId="a5">
    <w:name w:val="footer"/>
    <w:basedOn w:val="a"/>
    <w:link w:val="Char0"/>
    <w:uiPriority w:val="99"/>
    <w:unhideWhenUsed/>
    <w:rsid w:val="00685509"/>
    <w:pPr>
      <w:tabs>
        <w:tab w:val="center" w:pos="4153"/>
        <w:tab w:val="right" w:pos="8306"/>
      </w:tabs>
      <w:snapToGrid w:val="0"/>
      <w:jc w:val="left"/>
    </w:pPr>
    <w:rPr>
      <w:sz w:val="18"/>
      <w:szCs w:val="18"/>
    </w:rPr>
  </w:style>
  <w:style w:type="character" w:customStyle="1" w:styleId="Char0">
    <w:name w:val="页脚 Char"/>
    <w:basedOn w:val="a0"/>
    <w:link w:val="a5"/>
    <w:uiPriority w:val="99"/>
    <w:rsid w:val="0068550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9</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dongate</dc:creator>
  <cp:keywords/>
  <dc:description/>
  <cp:lastModifiedBy>Windows 用户</cp:lastModifiedBy>
  <cp:revision>23</cp:revision>
  <cp:lastPrinted>2019-03-12T11:42:00Z</cp:lastPrinted>
  <dcterms:created xsi:type="dcterms:W3CDTF">2017-02-09T06:04:00Z</dcterms:created>
  <dcterms:modified xsi:type="dcterms:W3CDTF">2021-10-08T08:14:00Z</dcterms:modified>
</cp:coreProperties>
</file>